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9F" w:rsidRDefault="008A759F" w:rsidP="008A75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8A759F" w:rsidRDefault="008A759F" w:rsidP="008A75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к Антикоррупционной политике </w:t>
      </w:r>
    </w:p>
    <w:p w:rsidR="008A759F" w:rsidRDefault="008A759F" w:rsidP="008A75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>МДОУ «Детский сад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759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Дмитриановское</w:t>
      </w:r>
      <w:proofErr w:type="spellEnd"/>
      <w:r w:rsidRPr="008A759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A759F" w:rsidRDefault="008A759F" w:rsidP="008A75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759F" w:rsidRPr="008A759F" w:rsidRDefault="008A759F" w:rsidP="008A7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A759F">
        <w:rPr>
          <w:rFonts w:ascii="Times New Roman" w:hAnsi="Times New Roman" w:cs="Times New Roman"/>
          <w:b/>
          <w:sz w:val="28"/>
          <w:szCs w:val="28"/>
        </w:rPr>
        <w:t xml:space="preserve">Регламент обмена подарками и знаками делового гостеприимства </w:t>
      </w:r>
      <w:bookmarkEnd w:id="0"/>
      <w:proofErr w:type="gramStart"/>
      <w:r w:rsidRPr="008A75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A759F" w:rsidRDefault="008A759F" w:rsidP="008A7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59F">
        <w:rPr>
          <w:rFonts w:ascii="Times New Roman" w:hAnsi="Times New Roman" w:cs="Times New Roman"/>
          <w:b/>
          <w:sz w:val="28"/>
          <w:szCs w:val="28"/>
        </w:rPr>
        <w:t>МДОУ «Детский сад №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A759F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Дмитриановское</w:t>
      </w:r>
      <w:proofErr w:type="spellEnd"/>
      <w:r w:rsidRPr="008A759F">
        <w:rPr>
          <w:rFonts w:ascii="Times New Roman" w:hAnsi="Times New Roman" w:cs="Times New Roman"/>
          <w:b/>
          <w:sz w:val="28"/>
          <w:szCs w:val="28"/>
        </w:rPr>
        <w:t>»</w:t>
      </w:r>
    </w:p>
    <w:p w:rsidR="008A759F" w:rsidRPr="008A759F" w:rsidRDefault="008A759F" w:rsidP="008A7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59F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8A759F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A759F">
        <w:rPr>
          <w:rFonts w:ascii="Times New Roman" w:hAnsi="Times New Roman" w:cs="Times New Roman"/>
          <w:sz w:val="28"/>
          <w:szCs w:val="28"/>
        </w:rPr>
        <w:t>Настоящий Регламент обмена деловыми подарками и знаками делового гостеприимства в МДОУ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A759F">
        <w:rPr>
          <w:rFonts w:ascii="Times New Roman" w:hAnsi="Times New Roman" w:cs="Times New Roman"/>
          <w:sz w:val="28"/>
          <w:szCs w:val="28"/>
        </w:rPr>
        <w:t>Детский сад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759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Дмитриановское</w:t>
      </w:r>
      <w:proofErr w:type="spellEnd"/>
      <w:r w:rsidRPr="008A759F">
        <w:rPr>
          <w:rFonts w:ascii="Times New Roman" w:hAnsi="Times New Roman" w:cs="Times New Roman"/>
          <w:sz w:val="28"/>
          <w:szCs w:val="28"/>
        </w:rPr>
        <w:t xml:space="preserve">» (далее -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 </w:t>
      </w:r>
      <w:proofErr w:type="gramEnd"/>
    </w:p>
    <w:p w:rsidR="008A759F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>1.2. Целями Регламента обмена деловыми подарками являются:</w:t>
      </w:r>
    </w:p>
    <w:p w:rsidR="008A759F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 -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8A759F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 - 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:rsidR="008A759F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- определение единых для всех работников требований к дарению и принятию деловых подарков, к организации и участию в представительских мероприятиях; </w:t>
      </w:r>
    </w:p>
    <w:p w:rsidR="008A759F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>-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8A759F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 1.3. 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 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lastRenderedPageBreak/>
        <w:t xml:space="preserve">1.4. 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 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1.5. 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:rsidR="008308AD" w:rsidRDefault="0083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759F" w:rsidRPr="008A759F">
        <w:rPr>
          <w:rFonts w:ascii="Times New Roman" w:hAnsi="Times New Roman" w:cs="Times New Roman"/>
          <w:sz w:val="28"/>
          <w:szCs w:val="28"/>
        </w:rPr>
        <w:t xml:space="preserve"> 1.6. 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- все положения данного Регламента обмена деловыми подарками применимы к ним равным образом.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2. Правила обмена деловыми подарками и знаками делового гостеприимства 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2.1.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 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 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</w:t>
      </w:r>
      <w:proofErr w:type="gramStart"/>
      <w:r w:rsidRPr="008A759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A759F">
        <w:rPr>
          <w:rFonts w:ascii="Times New Roman" w:hAnsi="Times New Roman" w:cs="Times New Roman"/>
          <w:sz w:val="28"/>
          <w:szCs w:val="28"/>
        </w:rPr>
        <w:t xml:space="preserve">ее) деловых суждений и решений. 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>2.5. 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lastRenderedPageBreak/>
        <w:t xml:space="preserve"> - 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 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- 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 </w:t>
      </w:r>
    </w:p>
    <w:p w:rsidR="008308AD" w:rsidRDefault="0083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59F" w:rsidRPr="008A759F">
        <w:rPr>
          <w:rFonts w:ascii="Times New Roman" w:hAnsi="Times New Roman" w:cs="Times New Roman"/>
          <w:sz w:val="28"/>
          <w:szCs w:val="28"/>
        </w:rPr>
        <w:t xml:space="preserve">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2.7. Организация не приемлет коррупции. Подарки не должны быть использованы для дачи или получения взяток или коммерческого подкупа. 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 2.8. 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 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2.10. Подарки и услуги не должны ставить под сомнение имидж или деловую репутацию организации или ее работника. 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2.11. Работник, которому при выполнении трудовых обязанностей предлагаются подарки или иное </w:t>
      </w:r>
      <w:proofErr w:type="gramStart"/>
      <w:r w:rsidRPr="008A759F">
        <w:rPr>
          <w:rFonts w:ascii="Times New Roman" w:hAnsi="Times New Roman" w:cs="Times New Roman"/>
          <w:sz w:val="28"/>
          <w:szCs w:val="28"/>
        </w:rPr>
        <w:t>вознаграждение</w:t>
      </w:r>
      <w:proofErr w:type="gramEnd"/>
      <w:r w:rsidRPr="008A759F">
        <w:rPr>
          <w:rFonts w:ascii="Times New Roman" w:hAnsi="Times New Roman" w:cs="Times New Roman"/>
          <w:sz w:val="28"/>
          <w:szCs w:val="28"/>
        </w:rPr>
        <w:t xml:space="preserve"> как в прямом, так и в косвенном виде, которые способны повлиять на принимаемые им решения или оказать влияние на его действия (бездействие), должен: 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- отказаться от них и немедленно уведомить своего непосредственного руководителя о факте предложения подарка (вознаграждения); 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- по возможности исключить дальнейшие контакты с лицом, предложившим подарок или вознаграждение, если только это не входит в его трудовые обязанности; 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8A75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759F">
        <w:rPr>
          <w:rFonts w:ascii="Times New Roman" w:hAnsi="Times New Roman" w:cs="Times New Roman"/>
          <w:sz w:val="28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</w:t>
      </w:r>
      <w:r w:rsidRPr="008A759F">
        <w:rPr>
          <w:rFonts w:ascii="Times New Roman" w:hAnsi="Times New Roman" w:cs="Times New Roman"/>
          <w:sz w:val="28"/>
          <w:szCs w:val="28"/>
        </w:rPr>
        <w:lastRenderedPageBreak/>
        <w:t>организации порядке над вопросом, с которым был связан подарок или вознаграждение.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 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8308AD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EE13B5" w:rsidRPr="008A759F" w:rsidRDefault="008A759F">
      <w:pPr>
        <w:rPr>
          <w:rFonts w:ascii="Times New Roman" w:hAnsi="Times New Roman" w:cs="Times New Roman"/>
          <w:sz w:val="28"/>
          <w:szCs w:val="28"/>
        </w:rPr>
      </w:pPr>
      <w:r w:rsidRPr="008A759F">
        <w:rPr>
          <w:rFonts w:ascii="Times New Roman" w:hAnsi="Times New Roman" w:cs="Times New Roman"/>
          <w:sz w:val="28"/>
          <w:szCs w:val="28"/>
        </w:rPr>
        <w:t xml:space="preserve"> 3. Область применения 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sectPr w:rsidR="00EE13B5" w:rsidRPr="008A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F0"/>
    <w:rsid w:val="008308AD"/>
    <w:rsid w:val="008A759F"/>
    <w:rsid w:val="00EE13B5"/>
    <w:rsid w:val="00F5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2021-05-22T15:35:00Z</dcterms:created>
  <dcterms:modified xsi:type="dcterms:W3CDTF">2021-05-22T15:35:00Z</dcterms:modified>
</cp:coreProperties>
</file>