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МУНИЦИПАЛЬНОЕ ДОШКОЛЬНОЕ ОБРАЗОВАТЕЛЬНОЕ УЧРЕЖДЕНИЕ</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ДЕТСКИЙ САД № 22 С.ДМИТРИАНОВСКОЕ»</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4517B5" w:rsidRPr="00F13613" w:rsidRDefault="004517B5" w:rsidP="00F13613">
      <w:pPr>
        <w:shd w:val="clear" w:color="auto" w:fill="FFFFFF"/>
        <w:spacing w:after="0" w:line="240" w:lineRule="auto"/>
        <w:rPr>
          <w:rFonts w:ascii="Times New Roman" w:eastAsia="Times New Roman" w:hAnsi="Times New Roman" w:cs="Times New Roman"/>
          <w:b/>
          <w:bCs/>
          <w:color w:val="00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7030A0"/>
          <w:sz w:val="36"/>
          <w:szCs w:val="36"/>
          <w:lang w:eastAsia="ru-RU"/>
        </w:rPr>
      </w:pPr>
      <w:r w:rsidRPr="00F13613">
        <w:rPr>
          <w:rFonts w:ascii="Times New Roman" w:eastAsia="Times New Roman" w:hAnsi="Times New Roman" w:cs="Times New Roman"/>
          <w:b/>
          <w:bCs/>
          <w:color w:val="7030A0"/>
          <w:sz w:val="36"/>
          <w:szCs w:val="36"/>
          <w:lang w:eastAsia="ru-RU"/>
        </w:rPr>
        <w:t>СБОРНИК</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7030A0"/>
          <w:sz w:val="36"/>
          <w:szCs w:val="36"/>
          <w:lang w:eastAsia="ru-RU"/>
        </w:rPr>
      </w:pPr>
      <w:r w:rsidRPr="00F13613">
        <w:rPr>
          <w:rFonts w:ascii="Times New Roman" w:eastAsia="Times New Roman" w:hAnsi="Times New Roman" w:cs="Times New Roman"/>
          <w:b/>
          <w:bCs/>
          <w:color w:val="7030A0"/>
          <w:sz w:val="36"/>
          <w:szCs w:val="36"/>
          <w:lang w:eastAsia="ru-RU"/>
        </w:rPr>
        <w:t>консультаций и рекомендаций для родителей по</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7030A0"/>
          <w:sz w:val="36"/>
          <w:szCs w:val="36"/>
          <w:lang w:eastAsia="ru-RU"/>
        </w:rPr>
      </w:pPr>
      <w:r w:rsidRPr="00F13613">
        <w:rPr>
          <w:rFonts w:ascii="Times New Roman" w:eastAsia="Times New Roman" w:hAnsi="Times New Roman" w:cs="Times New Roman"/>
          <w:b/>
          <w:bCs/>
          <w:color w:val="7030A0"/>
          <w:sz w:val="36"/>
          <w:szCs w:val="36"/>
          <w:lang w:eastAsia="ru-RU"/>
        </w:rPr>
        <w:t>«Нравственно – патриотическому воспитанию детей дошкольного возраста»</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bookmarkStart w:id="0" w:name="_GoBack"/>
      <w:bookmarkEnd w:id="0"/>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Содержание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«Воспитание чувства любви к своей малой Родине»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«Есть такая профессия – Родину защищать»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«Нравственно - патриотическое воспитание детей средствами художественной литературы»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«Ознакомление детей старшего дошкольного возраста с историей российской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«Приобщение к истории, традициям и культуре России»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«Роль песни в жизни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«Роль семьи в воспитании патриотических чувств у дошкольников»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«Роль русской народной игрушки в патриотическом воспитании дошкольников»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Консультация «Роль русской народной игрушки в патриотическом воспитании дошкольников»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Рекомендации «Как знакомить ребенка с родным краем»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Рекомендации «Нравственно – патриотическое воспитание в семье»</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FF0000"/>
          <w:sz w:val="28"/>
          <w:szCs w:val="28"/>
          <w:lang w:eastAsia="ru-RU"/>
        </w:rPr>
        <w:t> </w:t>
      </w:r>
      <w:r w:rsidRPr="00F13613">
        <w:rPr>
          <w:rFonts w:ascii="Times New Roman" w:eastAsia="Times New Roman" w:hAnsi="Times New Roman" w:cs="Times New Roman"/>
          <w:b/>
          <w:bCs/>
          <w:color w:val="FF0000"/>
          <w:sz w:val="28"/>
          <w:szCs w:val="28"/>
          <w:lang w:eastAsia="ru-RU"/>
        </w:rPr>
        <w:t>«Воспитание чувства любви к своей малой Родине»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Вопрос воспитания у детей любви к родному городу и краю в детском саду и семье всегда был и остается важным. Ведь только совместными </w:t>
      </w:r>
      <w:r w:rsidRPr="00F13613">
        <w:rPr>
          <w:rFonts w:ascii="Times New Roman" w:eastAsia="Times New Roman" w:hAnsi="Times New Roman" w:cs="Times New Roman"/>
          <w:color w:val="000000"/>
          <w:sz w:val="28"/>
          <w:szCs w:val="28"/>
          <w:lang w:eastAsia="ru-RU"/>
        </w:rPr>
        <w:lastRenderedPageBreak/>
        <w:t>усилиями семьи и детского сада можно достичь определённых результатов. Семья и детский сад выполняют каждый свою функцию, поэтому не могут заменить друг друга и должны взаимодействовать во имя полноценного развития ребёнка. Чувство патриотизма так многогранно по своему содержанию, что не может быть определено несколькими словами. Это и любовь к своим близким, любовь к родным местам, это и гордость за свой народ, и ощущение своей неразрывности со всем окружающим, и желание сохранять и приумножать богатства своей страны. Всё начинается с семьи, с её традиций.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Отец и мать – самые близкие и самые убедительные «образцы», с которых ребёнок берёт пример, которым подражает, по которым он строит своё поведение. Помочь ребёнку разобраться что есть зло, добро, не оставить его равнодушным ко всему живому, к своему городу, народу – вот та цель, которая должна стоять перед нами, взрослыми.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чего необходимо начинать? Конечно, с самого дорогого, с близких и родных, с самого ребёнка. Понимание чувства патриотизма, любви к Родине приходит к ребёнку именно в семье через ощущения матери и отца. Именно в любви ребёнка к своей матери и своему отцу заложено его будущее чувство семейного воспитания.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Очень полезно рассматривать с детьми семейные альбомы. Воспоминания… они есть у каждого человека, большого и маленького. И копятся они не только в памяти, но и в семейном альбоме – символе времени. Листая семейный альбом вместе с ребёнком, можно показать ему даже отрезок времени, когда вы сами были маленькими, а ваши родители были такими же как вы, и бабушка была просто – мамой! Не упускайте возможность лишний раз пообщаться с ребёнком. Чаще рассматривайте фотографии из семейного альбома.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Сохранение во многих семьях обычаев и традиций, которые передаются из поколения в поколение, своеобразие семейных и родственных отношений являются хорошим средством передачи семейного житейского опыта детям, способствует созданию гуманных отношений в обществе и в целом положительно влияют на личность ребёнка.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Ребёнку необходимо знать свой домашний адрес, телефон.</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Задумайтесь, нужно ли объяснять ребёнку, что дом, в котором мы живём, наш подъезд, наш двор – это наш общий дом, который мы должны беречь и охранять? Сажали ли вы во дворе своего дома вместе с ребёнком цветы, деревья, кусты? Надо ли это для воспитания вашего ребёнка? Знает ли ребёнок номер детского сада, его адрес? Разговариваете ли вы с ребёнком о детском саде?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Многие родители интересуются, чем ребёнок занимался в детском саду, какие у него успехи, как он себя вёл… А какие чувства испытывает ребёнок к детскому саду? (что нравится, чем хотел бы поделиться с друзьями, что рассказать, какое общее дело делали и т.д.) Очень хорошо, когда родители внушают ребёнку доверие к педагогу, когда сами активно </w:t>
      </w:r>
      <w:r w:rsidRPr="00F13613">
        <w:rPr>
          <w:rFonts w:ascii="Times New Roman" w:eastAsia="Times New Roman" w:hAnsi="Times New Roman" w:cs="Times New Roman"/>
          <w:color w:val="000000"/>
          <w:sz w:val="28"/>
          <w:szCs w:val="28"/>
          <w:lang w:eastAsia="ru-RU"/>
        </w:rPr>
        <w:lastRenderedPageBreak/>
        <w:t>участвуют в жизни группы, когда воспитывают гордость за свой детский сад, чувство любви к детям, взрослым, сотрудникам д/сада.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А знает ли ребёнок, в каком городе он живёт? А насколько вы знаете историю своего города?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Основная цель - пробудить у дошкольников чувство любви к своему родному краю, уважение к его традициям и обычаям, истории.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Знакомство с городом в детском саду осуществляется через разные формы работы с детьми: дидактические игры, занятия и викторины, выставки. Однако этого мало. Здесь нам нужна ваша помощь. Просим вас, гуляя по улицам Ростова, обращать внимание на красоту домов и зданий, на архитектурные памятники, спортивные сооружения, особенности природы, на то, как люди украшают родной город (клумбы с цветами, фасады зданий, магазинов), заботятся о его привлекательности и чистоте.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Где вы бываете с ребёнком в свободное время? Знакомите ли с достопримечательностями Ростова, бываете ли в «ростовском музее заповеднике «Ростовский кремль»»? Уважаемые родители! Помните, что знакомство с родным краем: - расширяется кругозор детей, - формируется интерес к прошлому и настоящему, - развивает воображение и фантазию, - приобщает к культуре, - развивает потребность в самостоятельном освоении окружающего мира, - развивает познавательную активность. Помните, всё начинается с малого. Воспитывайте в ребёнке любовь, доброту, внимание и заботу, чувство патриотизма. Предоставляйте ребёнку возможность отражать свои впечатления об увиденном в рисунке, лепке, аппликации, в сочинительстве. Поощряйте любознательность и интерес.</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«Есть такая профессия – Родину защищать»</w:t>
      </w:r>
    </w:p>
    <w:p w:rsidR="004517B5" w:rsidRPr="00F13613" w:rsidRDefault="004517B5" w:rsidP="004517B5">
      <w:pPr>
        <w:shd w:val="clear" w:color="auto" w:fill="FFFFFF"/>
        <w:spacing w:after="0" w:line="240" w:lineRule="auto"/>
        <w:ind w:firstLine="710"/>
        <w:jc w:val="right"/>
        <w:rPr>
          <w:rFonts w:ascii="Times New Roman" w:eastAsia="Times New Roman" w:hAnsi="Times New Roman" w:cs="Times New Roman"/>
          <w:i/>
          <w:iCs/>
          <w:color w:val="000000"/>
          <w:sz w:val="28"/>
          <w:szCs w:val="28"/>
          <w:lang w:eastAsia="ru-RU"/>
        </w:rPr>
      </w:pPr>
    </w:p>
    <w:p w:rsidR="004517B5" w:rsidRPr="00F13613" w:rsidRDefault="004517B5" w:rsidP="004517B5">
      <w:pPr>
        <w:shd w:val="clear" w:color="auto" w:fill="FFFFFF"/>
        <w:spacing w:after="0" w:line="240" w:lineRule="auto"/>
        <w:ind w:firstLine="710"/>
        <w:jc w:val="right"/>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i/>
          <w:iCs/>
          <w:color w:val="000000"/>
          <w:sz w:val="28"/>
          <w:szCs w:val="28"/>
          <w:lang w:eastAsia="ru-RU"/>
        </w:rPr>
        <w:t>Дерзайте отчизну мужеством</w:t>
      </w:r>
    </w:p>
    <w:p w:rsidR="004517B5" w:rsidRPr="00F13613" w:rsidRDefault="004517B5" w:rsidP="004517B5">
      <w:pPr>
        <w:shd w:val="clear" w:color="auto" w:fill="FFFFFF"/>
        <w:spacing w:after="0" w:line="240" w:lineRule="auto"/>
        <w:ind w:firstLine="710"/>
        <w:jc w:val="right"/>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i/>
          <w:iCs/>
          <w:color w:val="000000"/>
          <w:sz w:val="28"/>
          <w:szCs w:val="28"/>
          <w:lang w:eastAsia="ru-RU"/>
        </w:rPr>
        <w:t>прославить!</w:t>
      </w:r>
    </w:p>
    <w:p w:rsidR="004517B5" w:rsidRPr="00F13613" w:rsidRDefault="004517B5" w:rsidP="004517B5">
      <w:pPr>
        <w:shd w:val="clear" w:color="auto" w:fill="FFFFFF"/>
        <w:spacing w:after="0" w:line="240" w:lineRule="auto"/>
        <w:ind w:firstLine="710"/>
        <w:jc w:val="right"/>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i/>
          <w:iCs/>
          <w:color w:val="000000"/>
          <w:sz w:val="28"/>
          <w:szCs w:val="28"/>
          <w:lang w:eastAsia="ru-RU"/>
        </w:rPr>
        <w:t>М. В. Ломоносов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Каждый человек при выборе своей профессии, решает для себя, какая именно профессия из множества более интересна ему, близка по способностям, характеру и образу жизни. И не каждый выбирает для себя профессию военного.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Испокон веков мужчина ассоциировался как защитник домашнего очага и семейного уюта. Чем больше разрасталась территория нашего государства и государственная власть, тем больше возникала потребность в защите национальных интересов. Плодородные земли и богатые природными ресурсами территория России всегда привлекала внимание завоевателей. Таким образом, наша страна постоянно находилась в необходимости защиты своих территорий. А профессионально защищать могли только постоянные воинские формирования, поэтому исторически сложилась профессия воина - защитника своего отечества.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образом защитника, как профессионала мы начинаем знакомиться еще в русских былинах в лице трех богатырей: Ильи Муромца, Добрыни Никитича и Алёши Поповича. Именно эти три богатыря проходят общей нитью через всю военную историю нашего отечества. Неисчислимы подвиги русских воинов, не зря на сегодняшний день существуют дни «Воинской славы». Это в первую очередь дань памяти воинов, защищавших нашу русскую землю. Эти дни охватывают все периоды нашей истории. И на протяжении веков, и до настоящего времени пользовался особым уважением и почетом со стороны государства и народа - русский воин. Ведь порой защищая их, он должен был жертвовать жизнью во имя защиты народа и отечества. Не зря в царские времена все мужчины дворянского сословия должны были пройти службу в армии, и считалось позорным, если представитель княжеского рода не прошел службу Отечеству.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Историческое отношение к службе с царских времен сохранилось и в период Советской власти. В советский период был отмечен новый виток в становлении армии. В первые годы советской власти молодая страна нуждалась в высоко квалифицированных кадрах, и они были найдены, ими были русские офицеры, принявшие новую власть. Потому что, первым и самым важным делом жизни для них было защита Родины.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Но впереди было главное испытание - борьба против фашистских захватчиков в Великой Отечественной войне. Миллионы российских людей встали на защиту нашей родины. В те дни каждый человек понимал, что должен защищать свою родину от «коричневой чумы». В те дни чувство патриотизма, любви и преданности было присуще каждому советскому гражданину. И советская армия, и советский воин, не только освободил страну от захватчиков, но и спасли весь мир, дойдя до Берлина и уничтожив там коварного врага.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Но, к сожалению, после войны для наших военных спокойные дни не настали. Политическое спокойствие не наступило и до настоящего времени. Поэтому возникает угроза национальной безопасности, следовательно, страна нуждается в своей защите и защите своих национальных интересов. А защитить страну может только её армия. Ведь чем больше государство </w:t>
      </w:r>
      <w:r w:rsidRPr="00F13613">
        <w:rPr>
          <w:rFonts w:ascii="Times New Roman" w:eastAsia="Times New Roman" w:hAnsi="Times New Roman" w:cs="Times New Roman"/>
          <w:color w:val="000000"/>
          <w:sz w:val="28"/>
          <w:szCs w:val="28"/>
          <w:lang w:eastAsia="ru-RU"/>
        </w:rPr>
        <w:lastRenderedPageBreak/>
        <w:t>уделяет своей безопасности, тем больше оно должно уделять внимание своим вооруженным силам. И не зря существует высказывание: «Кто не хочет</w:t>
      </w:r>
    </w:p>
    <w:p w:rsidR="004517B5" w:rsidRPr="00F13613" w:rsidRDefault="004517B5" w:rsidP="004517B5">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кормить свою армию, тот будет кормить чужую».</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Военная история нашего отечества свидетельствует о том, что во все времена героизм, мужество его защитников мощь и слава русского оружия являлись важнейшими и необходимыми условиями развития и укрепления России, были и остаются гарантией ее целостности, суверенитета и независимости.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Быть военным человеком – это значит быть образцом мужества и отваги. Только военным людям присуще чувство ответственности за порученное дело, так как от их отношения к службе зависит судьба страны и народа. Окружение благородных и мужественных людей, готовых всегда поддержать тебя, такая среда, такая атмосфера существует только у военных. И поэтому только военный человек с гордостью может сказать – есть такая профессия- Родину защищать.</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«Нравственно - патриотическое воспитание детей</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средствами художественной литературы»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Безусловно, основа воспитания человека закладывается в семье. Патриотическое воспитание, интерес к духовному началу нашей жизни тоже должны начинаться в семье. Чувство патриотизма многогранно по содержанию. Это и любовь к родным местам, и гордость за свой народ, и ощущение своей неразрывности с окружающим миром, и желание сохранять и приумножать богатство своей страны.   Патриотическое воспитание ребенка — сложный педагогический процесс. В основе его лежит развитие нравственных чувств. Чувство Родины начинается у ребенка с отношения к семье, к самым близким людям — к матери, отцу, бабушке, дедушке. Чувство Родины начинается с восхищения тем, что видит перед собой малыш, чему он радуется и что вызывает отклик в его душе. И хотя многие впечатления еще не осознаны им глубоко, но, пропущенные через детское восприятие, они играют огромную роль в становлении личности патриота.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Одним из важнейших средств является художественное слово   русского народа и талантливых авторов. У каждого народа свои сказки, и все они передают от поколения к поколению основные нравственные ценности: добро, дружбу, взаимопомощь, трудолюбие.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Богатейшим материалом для патриотического воспитания являются произведения устного народного творчества, которые не только формируют любовь к традициям своего народа, но и способствуют развитию личности в духе патриотизма. </w:t>
      </w:r>
      <w:r w:rsidRPr="00F13613">
        <w:rPr>
          <w:rFonts w:ascii="Times New Roman" w:eastAsia="Times New Roman" w:hAnsi="Times New Roman" w:cs="Times New Roman"/>
          <w:color w:val="FF0000"/>
          <w:sz w:val="28"/>
          <w:szCs w:val="28"/>
          <w:lang w:eastAsia="ru-RU"/>
        </w:rPr>
        <w:t>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 старшему дошкольному возрасту дети уже знакомы со многими видами устного народного творчества, становятся популярны считалки, загадки, скороговорки, волшебные сказки. (Дети пересказывают, инсценируют, сами сочиняют). Русские народные волшебные сказки, полные чудесного вымысла, драматических ситуаций, противостояния добра и зла, не только развлекают, радуют детей, но и закладывают основы нравственности. Пожалуй, самым ярким и любимым жанром для детей (да и для многих взрослых) остается народная сказка.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Особым древним жанром устного народного творчества являются былины, с которыми детей знакомим в старшем дошкольном возрасте. Содержание былин богато примерами для патриотического воспитания. (После прочтения былин, дети проявляют большой интерес к русским богатырям: они рассматривают иллюстрации, репродукции картин, рисуют богатырей, лепят их из пластилина, подражают им в игре).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Восхищение, удивление и уважение вызывают у детей рассказы о различных профессиях, особенно тех, с которыми они еще не были знакомы в своей повседневной жизни – полярники, путешественники, ученые, военные, пожарные, космонавты. Знания о различных возможностях проявить свое мужество и героизм вдохновляют детей, воспитывают в них стремление овладеть «героической» профессией, служить людям и Отечеству. (Дети хотят быть летчиками, космонавтами, военными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Дети склонны к идеализации любимых объектов. Если это мама, то «самая красивая», если это родная страна, то она «самая большая, сильная, богатая». Для подтверждения этих чувств нужно подбирать соответствующий материал: (Стихи о маме, о Родине).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старшем дошкольном возрасте дети все плотнее знакомятся с книгой, как источником информации о мире.  Книга – как символ знаний, радости, удовольствия – знакома детям с самого раннего возраста. Но именно в старшем дошкольном возрасте она становится неотъемлемой спутницей познавательного процесса. </w:t>
      </w:r>
      <w:r w:rsidRPr="00F13613">
        <w:rPr>
          <w:rFonts w:ascii="Times New Roman" w:eastAsia="Times New Roman" w:hAnsi="Times New Roman" w:cs="Times New Roman"/>
          <w:color w:val="FF0000"/>
          <w:sz w:val="28"/>
          <w:szCs w:val="28"/>
          <w:lang w:eastAsia="ru-RU"/>
        </w:rPr>
        <w:t>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Дети старшего дошкольного возраста уже обладают достаточным литературным багажом, отличают сказку от рассказа, безошибочно определяют поэтические произведения. Они понимают суть конкретного поступка литературного героя, хотя его скрытые мотивы не всегда улавливают.  Дети проявляют интерес к книгам определенной тематики и определенного жанра.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Для чтения детям советую использовать   литературу самого разного объема, формы и стиля. Подбирать произведения на определенные темы.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Рассказы о природе – с целью ознакомления детей с природой (что является также частью формирования патриотического отношения к родному краю). Формирование любви к природе начинается с удивления, радости от узнавания, восхищения. Рассказы К.Г. Паустовского, В.В. Бианки, Н.И. Сладкова, М.М. Пришвина – богаты яркими зарисовками из жизни натуральной природы и ее обитателей.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Стихи о Великой Отечественной Войне – являются важной составляющей патриотического воспитания. Стихи С. Михалкова, С. Васильева, А. Твардовского, А. Барто - о подвигах и мужестве солдат и партизан, защищавших Родину, не жалевших себя в борьбе – являются высокохудожественным средством воспитания.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Рассказы о Великой Отечественной Войне, о детях и подростках, участвовавших в борьбе с захватчиками, знакомят современных детей с подвигами их прабабушек и прадедушек. Дети сопереживают персонажам А. Гайдара, Л. Кассиля, А. Митяева, волнуются; впервые осознают жестокость и беспощадность войны к простым людям, негодуют против фашизма, нападения на мирных жителей, получают первые знания о равенстве всех рас и национальностей.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Рассказы о родном городе (столице России) - отдельный вид специальной детской литературы для патриотического воспитания дошкольников. Здесь рекомендуется использовать сборники рассказов вроде "Прогулка по Кремлю", "Моя Москва" и т.п. Как правило, такие книги ярко проиллюстрированы, содержат подходящий для детского восприятия материал, изложенный в виде увлекательных рассказов: "…Как будто чудное растение или нагромождение скал возвышается собор Василия Блаженного, построенный еще при царе Иване Грозном…", "Как Кремль – сердце Москвы, так и колокольня Иван Великий" - сердце Кремля. Когда-то она была самым высоким зданием в Москве", " За Кремлём - стена, за стеной - Москва, за Москвой страна.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После прочтения художественного произведения проведите с ребенком беседу, пусть ребенок поделится своими впечатлениями от услышанного. Заучите наизусть или перескажите понравившееся стихотворение, отрывок сказки или рассказа.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Но для яркого запоминания и усвоения одного лишь устного знакомства недостаточно. В этом возрасте сохраняется наглядно-образное мышление, поэтому, чтобы у детей сложилось представление о явлении (будь то понятие государственных символов, красоты родной природы, военной героики) – нужна опора на визуальные впечатления.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Для сопровождения чтения вслух сказок, былин, рассказов, используйте наглядные пособия, репродукции картин, иллюстрации в книгах, фотографии и открытки по теме.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Кроме непосредственного чтения литературных произведений очень охотно дети воспринимают сюжеты, разыгранные с помощью настольного и </w:t>
      </w:r>
      <w:r w:rsidRPr="00F13613">
        <w:rPr>
          <w:rFonts w:ascii="Times New Roman" w:eastAsia="Times New Roman" w:hAnsi="Times New Roman" w:cs="Times New Roman"/>
          <w:color w:val="000000"/>
          <w:sz w:val="28"/>
          <w:szCs w:val="28"/>
          <w:lang w:eastAsia="ru-RU"/>
        </w:rPr>
        <w:lastRenderedPageBreak/>
        <w:t>перчаточного театра. По знакомым сказкам и рассказам организовывайте драматизации – спектакли, инсценировки по мотивам известных (или только что прочитанных) произведений. Переживая сюжет от первого лица, ребенок глубже постигает мотивы действия персонажа и впитывает способы поведения.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Воспитательная сила художественной литературы    направлена на формирование у детей образа героя, защитника своего государства, воспитание чувства гордости за историю становления страны и потребности защищать Родину, формирует желание быть защитником земли, на которой ребенок родился и вырос, которую как зеницу ока берегли предки.  Примеры героических поступков главных героев литературных произведений способствуют пониманию  того, что все великие деяния и мужественные поступки совершаются из любви к Отечеству и своим близким, к своему народу, из чувства ответственности перед ними.</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Список произведений художественной литературы нравственной направленности для чтения детям 5 – 7 лет</w:t>
      </w:r>
    </w:p>
    <w:p w:rsidR="004517B5" w:rsidRPr="00F13613" w:rsidRDefault="004517B5" w:rsidP="004517B5">
      <w:pPr>
        <w:shd w:val="clear" w:color="auto" w:fill="FFFFFF"/>
        <w:spacing w:after="0" w:line="240" w:lineRule="auto"/>
        <w:ind w:firstLine="710"/>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Агебаев</w:t>
      </w:r>
      <w:proofErr w:type="spellEnd"/>
      <w:r w:rsidRPr="00F13613">
        <w:rPr>
          <w:rFonts w:ascii="Times New Roman" w:eastAsia="Times New Roman" w:hAnsi="Times New Roman" w:cs="Times New Roman"/>
          <w:color w:val="000000"/>
          <w:sz w:val="28"/>
          <w:szCs w:val="28"/>
          <w:lang w:eastAsia="ru-RU"/>
        </w:rPr>
        <w:t xml:space="preserve"> А. «День Победы»;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Александров З. «Дозор»;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Алексеев С. «Рассказы о Великой Отечественной Войне», «Небывалое бывает» (рассказ о Суворове и русских солдатах);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Андерсен Г.Х. «Стойкий оловянный солдатик»;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Баруздин С. «Кто построил этот дом», «Шел по улице солдат», «Слава», «Точно в цель», «За Родину»;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Беляев А. «Хочу быть военным моряком»;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Бойко Р «Наша Армия родная»;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Благинина Е. «Шинель»;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Браиловская</w:t>
      </w:r>
      <w:proofErr w:type="spellEnd"/>
      <w:r w:rsidRPr="00F13613">
        <w:rPr>
          <w:rFonts w:ascii="Times New Roman" w:eastAsia="Times New Roman" w:hAnsi="Times New Roman" w:cs="Times New Roman"/>
          <w:color w:val="000000"/>
          <w:sz w:val="28"/>
          <w:szCs w:val="28"/>
          <w:lang w:eastAsia="ru-RU"/>
        </w:rPr>
        <w:t xml:space="preserve"> Г. «Ушки – </w:t>
      </w:r>
      <w:proofErr w:type="spellStart"/>
      <w:r w:rsidRPr="00F13613">
        <w:rPr>
          <w:rFonts w:ascii="Times New Roman" w:eastAsia="Times New Roman" w:hAnsi="Times New Roman" w:cs="Times New Roman"/>
          <w:color w:val="000000"/>
          <w:sz w:val="28"/>
          <w:szCs w:val="28"/>
          <w:lang w:eastAsia="ru-RU"/>
        </w:rPr>
        <w:t>неслушки</w:t>
      </w:r>
      <w:proofErr w:type="spellEnd"/>
      <w:r w:rsidRPr="00F13613">
        <w:rPr>
          <w:rFonts w:ascii="Times New Roman" w:eastAsia="Times New Roman" w:hAnsi="Times New Roman" w:cs="Times New Roman"/>
          <w:color w:val="000000"/>
          <w:sz w:val="28"/>
          <w:szCs w:val="28"/>
          <w:lang w:eastAsia="ru-RU"/>
        </w:rPr>
        <w:t>»;</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Бутмин</w:t>
      </w:r>
      <w:proofErr w:type="spellEnd"/>
      <w:r w:rsidRPr="00F13613">
        <w:rPr>
          <w:rFonts w:ascii="Times New Roman" w:eastAsia="Times New Roman" w:hAnsi="Times New Roman" w:cs="Times New Roman"/>
          <w:color w:val="000000"/>
          <w:sz w:val="28"/>
          <w:szCs w:val="28"/>
          <w:lang w:eastAsia="ru-RU"/>
        </w:rPr>
        <w:t xml:space="preserve"> И. «Трус»;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Былины «Как Илья Муромец богатырем стал», «Илья Муромец и Соловей – Разбойник», «Алеша Попович и Тугарин </w:t>
      </w:r>
      <w:proofErr w:type="spellStart"/>
      <w:r w:rsidRPr="00F13613">
        <w:rPr>
          <w:rFonts w:ascii="Times New Roman" w:eastAsia="Times New Roman" w:hAnsi="Times New Roman" w:cs="Times New Roman"/>
          <w:color w:val="000000"/>
          <w:sz w:val="28"/>
          <w:szCs w:val="28"/>
          <w:lang w:eastAsia="ru-RU"/>
        </w:rPr>
        <w:t>Змеевич</w:t>
      </w:r>
      <w:proofErr w:type="spellEnd"/>
      <w:r w:rsidRPr="00F13613">
        <w:rPr>
          <w:rFonts w:ascii="Times New Roman" w:eastAsia="Times New Roman" w:hAnsi="Times New Roman" w:cs="Times New Roman"/>
          <w:color w:val="000000"/>
          <w:sz w:val="28"/>
          <w:szCs w:val="28"/>
          <w:lang w:eastAsia="ru-RU"/>
        </w:rPr>
        <w:t>», «Добрыня и Змей», «Святогор», «</w:t>
      </w:r>
      <w:proofErr w:type="spellStart"/>
      <w:r w:rsidRPr="00F13613">
        <w:rPr>
          <w:rFonts w:ascii="Times New Roman" w:eastAsia="Times New Roman" w:hAnsi="Times New Roman" w:cs="Times New Roman"/>
          <w:color w:val="000000"/>
          <w:sz w:val="28"/>
          <w:szCs w:val="28"/>
          <w:lang w:eastAsia="ru-RU"/>
        </w:rPr>
        <w:t>Вольга</w:t>
      </w:r>
      <w:proofErr w:type="spellEnd"/>
      <w:r w:rsidRPr="00F13613">
        <w:rPr>
          <w:rFonts w:ascii="Times New Roman" w:eastAsia="Times New Roman" w:hAnsi="Times New Roman" w:cs="Times New Roman"/>
          <w:color w:val="000000"/>
          <w:sz w:val="28"/>
          <w:szCs w:val="28"/>
          <w:lang w:eastAsia="ru-RU"/>
        </w:rPr>
        <w:t xml:space="preserve"> и Микула </w:t>
      </w:r>
      <w:proofErr w:type="spellStart"/>
      <w:r w:rsidRPr="00F13613">
        <w:rPr>
          <w:rFonts w:ascii="Times New Roman" w:eastAsia="Times New Roman" w:hAnsi="Times New Roman" w:cs="Times New Roman"/>
          <w:color w:val="000000"/>
          <w:sz w:val="28"/>
          <w:szCs w:val="28"/>
          <w:lang w:eastAsia="ru-RU"/>
        </w:rPr>
        <w:t>Селянович</w:t>
      </w:r>
      <w:proofErr w:type="spellEnd"/>
      <w:r w:rsidRPr="00F13613">
        <w:rPr>
          <w:rFonts w:ascii="Times New Roman" w:eastAsia="Times New Roman" w:hAnsi="Times New Roman" w:cs="Times New Roman"/>
          <w:color w:val="000000"/>
          <w:sz w:val="28"/>
          <w:szCs w:val="28"/>
          <w:lang w:eastAsia="ru-RU"/>
        </w:rPr>
        <w:t xml:space="preserve">», «Садко», «Никита Кожемяка», «Про прекрасную Василису </w:t>
      </w:r>
      <w:proofErr w:type="spellStart"/>
      <w:r w:rsidRPr="00F13613">
        <w:rPr>
          <w:rFonts w:ascii="Times New Roman" w:eastAsia="Times New Roman" w:hAnsi="Times New Roman" w:cs="Times New Roman"/>
          <w:color w:val="000000"/>
          <w:sz w:val="28"/>
          <w:szCs w:val="28"/>
          <w:lang w:eastAsia="ru-RU"/>
        </w:rPr>
        <w:t>Микулишну</w:t>
      </w:r>
      <w:proofErr w:type="spellEnd"/>
      <w:r w:rsidRPr="00F13613">
        <w:rPr>
          <w:rFonts w:ascii="Times New Roman" w:eastAsia="Times New Roman" w:hAnsi="Times New Roman" w:cs="Times New Roman"/>
          <w:color w:val="000000"/>
          <w:sz w:val="28"/>
          <w:szCs w:val="28"/>
          <w:lang w:eastAsia="ru-RU"/>
        </w:rPr>
        <w:t>»;</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Воробьёв Е. «Последний выстрел», «Спасибо тебе, Трезор»;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Высотская</w:t>
      </w:r>
      <w:proofErr w:type="spellEnd"/>
      <w:r w:rsidRPr="00F13613">
        <w:rPr>
          <w:rFonts w:ascii="Times New Roman" w:eastAsia="Times New Roman" w:hAnsi="Times New Roman" w:cs="Times New Roman"/>
          <w:color w:val="000000"/>
          <w:sz w:val="28"/>
          <w:szCs w:val="28"/>
          <w:lang w:eastAsia="ru-RU"/>
        </w:rPr>
        <w:t xml:space="preserve"> О. «Мой брат уехал на границу», «Салют»;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Дриз</w:t>
      </w:r>
      <w:proofErr w:type="spellEnd"/>
      <w:r w:rsidRPr="00F13613">
        <w:rPr>
          <w:rFonts w:ascii="Times New Roman" w:eastAsia="Times New Roman" w:hAnsi="Times New Roman" w:cs="Times New Roman"/>
          <w:color w:val="000000"/>
          <w:sz w:val="28"/>
          <w:szCs w:val="28"/>
          <w:lang w:eastAsia="ru-RU"/>
        </w:rPr>
        <w:t xml:space="preserve"> О. «Добрые слова»;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Дурова Н. «Заботливая подруга»;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Жаров А. «Пограничник»;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Кассиль Л. «Сестра», «Твои защитники», «Памятник солдату»;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Коваль Ю. «Алый»;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Козлов В. «Пашкин самолет»;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Макунец</w:t>
      </w:r>
      <w:proofErr w:type="spellEnd"/>
      <w:r w:rsidRPr="00F13613">
        <w:rPr>
          <w:rFonts w:ascii="Times New Roman" w:eastAsia="Times New Roman" w:hAnsi="Times New Roman" w:cs="Times New Roman"/>
          <w:color w:val="000000"/>
          <w:sz w:val="28"/>
          <w:szCs w:val="28"/>
          <w:lang w:eastAsia="ru-RU"/>
        </w:rPr>
        <w:t xml:space="preserve"> Г. «Три сестры»;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Маркуша</w:t>
      </w:r>
      <w:proofErr w:type="spellEnd"/>
      <w:r w:rsidRPr="00F13613">
        <w:rPr>
          <w:rFonts w:ascii="Times New Roman" w:eastAsia="Times New Roman" w:hAnsi="Times New Roman" w:cs="Times New Roman"/>
          <w:color w:val="000000"/>
          <w:sz w:val="28"/>
          <w:szCs w:val="28"/>
          <w:lang w:eastAsia="ru-RU"/>
        </w:rPr>
        <w:t xml:space="preserve"> А. «Я – солдат и ты – солдат»;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Маршак С. «Рассказ о неизвестном герое», «Чего боялся Петя?»;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 Митяев А. «Почему армия родная?», «Землянка», «Москва», «Герои 1812 года», «Мешок овсянки»;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Мустыгина</w:t>
      </w:r>
      <w:proofErr w:type="spellEnd"/>
      <w:r w:rsidRPr="00F13613">
        <w:rPr>
          <w:rFonts w:ascii="Times New Roman" w:eastAsia="Times New Roman" w:hAnsi="Times New Roman" w:cs="Times New Roman"/>
          <w:color w:val="000000"/>
          <w:sz w:val="28"/>
          <w:szCs w:val="28"/>
          <w:lang w:eastAsia="ru-RU"/>
        </w:rPr>
        <w:t xml:space="preserve"> Е. «В таёжной глуши»;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Никольский Н. «Что умеют танкисты»;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Носов Н. «На горке», «Карасик»;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Осеева В. «Плохо», «Волшебное слово», «Сыновья», «Печенье», «На катке», «Просто старушка», «Синие листья», «Три товарища», «Что легче?»;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Пантелеев Л. «Честное слово», «Трус», «Две лягушки»;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Пермяк Е. «Надёжный человек», «Как Миша хотел маму перехитрить», «Самое страшное», «Торопливый ножик», «Чужая калитка», «Хитрый коврик»;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Пляцковский</w:t>
      </w:r>
      <w:proofErr w:type="spellEnd"/>
      <w:r w:rsidRPr="00F13613">
        <w:rPr>
          <w:rFonts w:ascii="Times New Roman" w:eastAsia="Times New Roman" w:hAnsi="Times New Roman" w:cs="Times New Roman"/>
          <w:color w:val="000000"/>
          <w:sz w:val="28"/>
          <w:szCs w:val="28"/>
          <w:lang w:eastAsia="ru-RU"/>
        </w:rPr>
        <w:t xml:space="preserve"> М. «Урок дружбы»;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Понамарева Т. «Хитрое яблоко»;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Руцень</w:t>
      </w:r>
      <w:proofErr w:type="spellEnd"/>
      <w:r w:rsidRPr="00F13613">
        <w:rPr>
          <w:rFonts w:ascii="Times New Roman" w:eastAsia="Times New Roman" w:hAnsi="Times New Roman" w:cs="Times New Roman"/>
          <w:color w:val="000000"/>
          <w:sz w:val="28"/>
          <w:szCs w:val="28"/>
          <w:lang w:eastAsia="ru-RU"/>
        </w:rPr>
        <w:t xml:space="preserve"> О. «Так или не так?»;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Рябихин</w:t>
      </w:r>
      <w:proofErr w:type="spellEnd"/>
      <w:r w:rsidRPr="00F13613">
        <w:rPr>
          <w:rFonts w:ascii="Times New Roman" w:eastAsia="Times New Roman" w:hAnsi="Times New Roman" w:cs="Times New Roman"/>
          <w:color w:val="000000"/>
          <w:sz w:val="28"/>
          <w:szCs w:val="28"/>
          <w:lang w:eastAsia="ru-RU"/>
        </w:rPr>
        <w:t xml:space="preserve"> В. «Мой </w:t>
      </w:r>
      <w:proofErr w:type="spellStart"/>
      <w:r w:rsidRPr="00F13613">
        <w:rPr>
          <w:rFonts w:ascii="Times New Roman" w:eastAsia="Times New Roman" w:hAnsi="Times New Roman" w:cs="Times New Roman"/>
          <w:color w:val="000000"/>
          <w:sz w:val="28"/>
          <w:szCs w:val="28"/>
          <w:lang w:eastAsia="ru-RU"/>
        </w:rPr>
        <w:t>Пыть</w:t>
      </w:r>
      <w:proofErr w:type="spellEnd"/>
      <w:r w:rsidRPr="00F13613">
        <w:rPr>
          <w:rFonts w:ascii="Times New Roman" w:eastAsia="Times New Roman" w:hAnsi="Times New Roman" w:cs="Times New Roman"/>
          <w:color w:val="000000"/>
          <w:sz w:val="28"/>
          <w:szCs w:val="28"/>
          <w:lang w:eastAsia="ru-RU"/>
        </w:rPr>
        <w:t>-Ях»;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Сапгир Г. «Самые слова»;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Седугин</w:t>
      </w:r>
      <w:proofErr w:type="spellEnd"/>
      <w:r w:rsidRPr="00F13613">
        <w:rPr>
          <w:rFonts w:ascii="Times New Roman" w:eastAsia="Times New Roman" w:hAnsi="Times New Roman" w:cs="Times New Roman"/>
          <w:color w:val="000000"/>
          <w:sz w:val="28"/>
          <w:szCs w:val="28"/>
          <w:lang w:eastAsia="ru-RU"/>
        </w:rPr>
        <w:t xml:space="preserve"> А. «Дом с трубой и дом без трубы», «Как Артёмка котёнка спас», «Речные камешки»;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Солоухин В. «Здравствуйте»;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Сухомлинский В. «Кому идти за дровами», «Почему плачет синичка», «Как мальчишки мёд съели»;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Твардовский А. «Гармонь» (отрывок из поэмы «Василий Теркин»);</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Тимершин</w:t>
      </w:r>
      <w:proofErr w:type="spellEnd"/>
      <w:r w:rsidRPr="00F13613">
        <w:rPr>
          <w:rFonts w:ascii="Times New Roman" w:eastAsia="Times New Roman" w:hAnsi="Times New Roman" w:cs="Times New Roman"/>
          <w:color w:val="000000"/>
          <w:sz w:val="28"/>
          <w:szCs w:val="28"/>
          <w:lang w:eastAsia="ru-RU"/>
        </w:rPr>
        <w:t xml:space="preserve"> Р. «Где лежало спасибо»;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Тихомиров О. «Александр Невский», «Дмитрий Донской», «На поле Куликовом»;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Толстой Л.Н. «Два товарища», «Котёнок», «Косточка»;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Толстой Н. «Памятник»;</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Ушинский К. «Наше Отечество»;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Шамов</w:t>
      </w:r>
      <w:proofErr w:type="spellEnd"/>
      <w:r w:rsidRPr="00F13613">
        <w:rPr>
          <w:rFonts w:ascii="Times New Roman" w:eastAsia="Times New Roman" w:hAnsi="Times New Roman" w:cs="Times New Roman"/>
          <w:color w:val="000000"/>
          <w:sz w:val="28"/>
          <w:szCs w:val="28"/>
          <w:lang w:eastAsia="ru-RU"/>
        </w:rPr>
        <w:t xml:space="preserve"> И. «На дальнем рубеже»;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Шергин Б. «Одно дело делаешь, другое не порть»;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Шим</w:t>
      </w:r>
      <w:proofErr w:type="spellEnd"/>
      <w:r w:rsidRPr="00F13613">
        <w:rPr>
          <w:rFonts w:ascii="Times New Roman" w:eastAsia="Times New Roman" w:hAnsi="Times New Roman" w:cs="Times New Roman"/>
          <w:color w:val="000000"/>
          <w:sz w:val="28"/>
          <w:szCs w:val="28"/>
          <w:lang w:eastAsia="ru-RU"/>
        </w:rPr>
        <w:t xml:space="preserve"> Э. «Не смей»;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Юсупов Н. «Папа разбил драгоценную вазу»</w:t>
      </w: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366091"/>
          <w:kern w:val="36"/>
          <w:sz w:val="28"/>
          <w:szCs w:val="28"/>
          <w:lang w:eastAsia="ru-RU"/>
        </w:rPr>
      </w:pPr>
      <w:r w:rsidRPr="00F13613">
        <w:rPr>
          <w:rFonts w:ascii="Times New Roman" w:eastAsia="Times New Roman" w:hAnsi="Times New Roman" w:cs="Times New Roman"/>
          <w:b/>
          <w:bCs/>
          <w:color w:val="FF0000"/>
          <w:kern w:val="36"/>
          <w:sz w:val="28"/>
          <w:szCs w:val="28"/>
          <w:lang w:eastAsia="ru-RU"/>
        </w:rPr>
        <w:t>Консультация</w:t>
      </w: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366091"/>
          <w:kern w:val="36"/>
          <w:sz w:val="28"/>
          <w:szCs w:val="28"/>
          <w:lang w:eastAsia="ru-RU"/>
        </w:rPr>
      </w:pPr>
      <w:r w:rsidRPr="00F13613">
        <w:rPr>
          <w:rFonts w:ascii="Times New Roman" w:eastAsia="Times New Roman" w:hAnsi="Times New Roman" w:cs="Times New Roman"/>
          <w:b/>
          <w:bCs/>
          <w:color w:val="FF0000"/>
          <w:kern w:val="36"/>
          <w:sz w:val="28"/>
          <w:szCs w:val="28"/>
          <w:lang w:eastAsia="ru-RU"/>
        </w:rPr>
        <w:t>«Ознакомление детей старшего дошкольного возраста</w:t>
      </w:r>
    </w:p>
    <w:p w:rsidR="004517B5" w:rsidRPr="00F13613" w:rsidRDefault="004517B5" w:rsidP="004517B5">
      <w:pPr>
        <w:pBdr>
          <w:bottom w:val="single" w:sz="6" w:space="0" w:color="D6DDB9"/>
        </w:pBdr>
        <w:shd w:val="clear" w:color="auto" w:fill="FFFFFF"/>
        <w:spacing w:before="120" w:after="120" w:line="240" w:lineRule="auto"/>
        <w:jc w:val="center"/>
        <w:outlineLvl w:val="0"/>
        <w:rPr>
          <w:rFonts w:ascii="Times New Roman" w:eastAsia="Times New Roman" w:hAnsi="Times New Roman" w:cs="Times New Roman"/>
          <w:b/>
          <w:bCs/>
          <w:color w:val="366091"/>
          <w:kern w:val="36"/>
          <w:sz w:val="28"/>
          <w:szCs w:val="28"/>
          <w:lang w:eastAsia="ru-RU"/>
        </w:rPr>
      </w:pPr>
      <w:r w:rsidRPr="00F13613">
        <w:rPr>
          <w:rFonts w:ascii="Times New Roman" w:eastAsia="Times New Roman" w:hAnsi="Times New Roman" w:cs="Times New Roman"/>
          <w:b/>
          <w:bCs/>
          <w:color w:val="FF0000"/>
          <w:kern w:val="36"/>
          <w:sz w:val="28"/>
          <w:szCs w:val="28"/>
          <w:lang w:eastAsia="ru-RU"/>
        </w:rPr>
        <w:t>с историей российской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Одной из важнейших задач дошкольного образования является развитие у детей высоких нравственных качеств, в том числе патриотизма, гражданственности, уважение к своей истории, к людям, защищавшим отчий край в лихолетье, воспитание готовности к подвигу.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«Патриотическое воспитание направленно на формирование и развитие личности, обладающей качествами гражданина-патриота Родины и способной успешно выполнять гражданские обязанности в мирное и военное время», - говорится в «Государственной программе «Патриотическое воспитание граждан Российской Федерации».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Быть патриотом – значит ощущать себя неотъемлемой частью Отечества. Сложное чувство патриотизма возникает еще в дошкольном детстве, когда закладываются основы ценностного отношения к окружающему миру, формируется в ребенке постепенно, в ходе воспитания любви к своим близким, к детскому саду, родным местам, родной стране.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Патриотические чувства возникают из социального опыта, воплощенного в продуктах материальной и духовной культуры, который усваивается ребенком на протяжении всего детства.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Семья и дошкольное учреждение – два главных института социализации детей. Их воспитательные функции различны, но для всестороннего развития личности ребенка необходимо их взаимодействие.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Перед родителями и детским садом стоит нелегкая задача – донести всю глубину понятия «гражданин Отечества» до маленького человека, привить ему любовь к Родине. Будущее наших детей сегодня зависит от социальной позиции каждого. Процветание семьи и Отчизны непосредственно зависит от воспитания уважения к культуре и традициям своего народа, связи с прошлым, наличию культурной, исторической и национальной памяти.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Мы призваны сохранить свою духовность, разобраться и выбрать нужные ориентиры для воспитания детей, научить их любить не придуманную Родину, а такую, какая она есть. Каждый из нас знает: любить и беречь можно только то, что чувствуешь, понимаешь. А что может сегодня заинтересовать ребенка яркостью восприятия, чистотой, искренностью, красотой, глубоким содержанием? Это многовековая история и культура нашей Родины.</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Рекомендации родителям.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История России богата знаменательными событиями. Во все века героизм, мужество воинов России, мощь и слава русского оружия были неотъемлемой частью величия Российского государства. Помимо побед существуют события, достойные быть увековеченными в народной памяти.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Расскажите ребенку об истории Древней Руси Государства Российского, подбирая материал старайтесь выбирать яркие, образные, конкретные, вызывающие интерес эпизоды, которые привлекли бы их внимание.</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Богатыри земли Русской.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Первыми защитниками на Руси были богатыри – мужчины, защищавшие женщин, стариков и детей. Богатырь – это человек безмерной силы, стойкости и отваги, совершающий воинские подвиги. Русь всегда была богата богатырями, такими как Илья Муромец, Добрыня Никитич, Алеша Попович, богатырь – пахарь Микула </w:t>
      </w:r>
      <w:proofErr w:type="spellStart"/>
      <w:r w:rsidRPr="00F13613">
        <w:rPr>
          <w:rFonts w:ascii="Times New Roman" w:eastAsia="Times New Roman" w:hAnsi="Times New Roman" w:cs="Times New Roman"/>
          <w:color w:val="000000"/>
          <w:sz w:val="28"/>
          <w:szCs w:val="28"/>
          <w:lang w:eastAsia="ru-RU"/>
        </w:rPr>
        <w:t>Селянинович</w:t>
      </w:r>
      <w:proofErr w:type="spellEnd"/>
      <w:r w:rsidRPr="00F13613">
        <w:rPr>
          <w:rFonts w:ascii="Times New Roman" w:eastAsia="Times New Roman" w:hAnsi="Times New Roman" w:cs="Times New Roman"/>
          <w:color w:val="000000"/>
          <w:sz w:val="28"/>
          <w:szCs w:val="28"/>
          <w:lang w:eastAsia="ru-RU"/>
        </w:rPr>
        <w:t>, купец – гусляр Садко, Великан – Святогор.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Как стража святой Руси, стоят они у заставы (границы) богатырской, мимо которой ни зверь не проскользнет, ни птица не пролетит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 Руси всегда были в почете солдаты, несущие воинскую службу.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становлении Российского государства большую роль сыграли великие русские князья: Олег, Владимир Красное Солнышко, Ярослав Мудрый, Владимир Мономах.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 882 году </w:t>
      </w:r>
      <w:r w:rsidRPr="00F13613">
        <w:rPr>
          <w:rFonts w:ascii="Times New Roman" w:eastAsia="Times New Roman" w:hAnsi="Times New Roman" w:cs="Times New Roman"/>
          <w:b/>
          <w:bCs/>
          <w:color w:val="000000"/>
          <w:sz w:val="28"/>
          <w:szCs w:val="28"/>
          <w:lang w:eastAsia="ru-RU"/>
        </w:rPr>
        <w:t>князь Олег</w:t>
      </w:r>
      <w:r w:rsidRPr="00F13613">
        <w:rPr>
          <w:rFonts w:ascii="Times New Roman" w:eastAsia="Times New Roman" w:hAnsi="Times New Roman" w:cs="Times New Roman"/>
          <w:color w:val="000000"/>
          <w:sz w:val="28"/>
          <w:szCs w:val="28"/>
          <w:lang w:eastAsia="ru-RU"/>
        </w:rPr>
        <w:t> под своей властью объединил Северную и Южную Русь. Образовалось единое государство - Киевская Русь – с первым общерусским правителем. Перед Олегом отступили хазары и византийцы. Он прославился военными победами, а своим благоразумием и мудростью снискал к себе любовь подданных.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дружину князя подбирали сильных и умелых воинов. Служба считалась почетной. С ранних лет детей учили владеть мячом, копьем, луком, обучали искусству верховой езды.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При </w:t>
      </w:r>
      <w:r w:rsidRPr="00F13613">
        <w:rPr>
          <w:rFonts w:ascii="Times New Roman" w:eastAsia="Times New Roman" w:hAnsi="Times New Roman" w:cs="Times New Roman"/>
          <w:b/>
          <w:bCs/>
          <w:color w:val="000000"/>
          <w:sz w:val="28"/>
          <w:szCs w:val="28"/>
          <w:lang w:eastAsia="ru-RU"/>
        </w:rPr>
        <w:t>князе Владимире Красное Солнышко</w:t>
      </w:r>
      <w:r w:rsidRPr="00F13613">
        <w:rPr>
          <w:rFonts w:ascii="Times New Roman" w:eastAsia="Times New Roman" w:hAnsi="Times New Roman" w:cs="Times New Roman"/>
          <w:color w:val="000000"/>
          <w:sz w:val="28"/>
          <w:szCs w:val="28"/>
          <w:lang w:eastAsia="ru-RU"/>
        </w:rPr>
        <w:t> в годах государственные границы Руси еще больше расширились. Строились новые города, сторожевые укрепления для борьбы со степняками, для защиты своих земель Князь Владимир ввел единое правление на Руси. Важнейшим делом князя было крещение Руси в 988 году.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окончательно разгромил печенежские орды. Киев стал крупнейшим центром всего христианского мира. При Ярославе выдающихся успехов достигло просвещение, началось русское летописание.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В эпоху </w:t>
      </w:r>
      <w:r w:rsidRPr="00F13613">
        <w:rPr>
          <w:rFonts w:ascii="Times New Roman" w:eastAsia="Times New Roman" w:hAnsi="Times New Roman" w:cs="Times New Roman"/>
          <w:b/>
          <w:bCs/>
          <w:color w:val="000000"/>
          <w:sz w:val="28"/>
          <w:szCs w:val="28"/>
          <w:lang w:eastAsia="ru-RU"/>
        </w:rPr>
        <w:t>князя</w:t>
      </w:r>
      <w:r w:rsidRPr="00F13613">
        <w:rPr>
          <w:rFonts w:ascii="Times New Roman" w:eastAsia="Times New Roman" w:hAnsi="Times New Roman" w:cs="Times New Roman"/>
          <w:color w:val="000000"/>
          <w:sz w:val="28"/>
          <w:szCs w:val="28"/>
          <w:lang w:eastAsia="ru-RU"/>
        </w:rPr>
        <w:t> </w:t>
      </w:r>
      <w:r w:rsidRPr="00F13613">
        <w:rPr>
          <w:rFonts w:ascii="Times New Roman" w:eastAsia="Times New Roman" w:hAnsi="Times New Roman" w:cs="Times New Roman"/>
          <w:b/>
          <w:bCs/>
          <w:color w:val="000000"/>
          <w:sz w:val="28"/>
          <w:szCs w:val="28"/>
          <w:lang w:eastAsia="ru-RU"/>
        </w:rPr>
        <w:t>Владимира Мономаха</w:t>
      </w:r>
      <w:r w:rsidRPr="00F13613">
        <w:rPr>
          <w:rFonts w:ascii="Times New Roman" w:eastAsia="Times New Roman" w:hAnsi="Times New Roman" w:cs="Times New Roman"/>
          <w:color w:val="000000"/>
          <w:sz w:val="28"/>
          <w:szCs w:val="28"/>
          <w:lang w:eastAsia="ru-RU"/>
        </w:rPr>
        <w:t> к Руси были присоединены половецкие земли и дунайские города. Наступила эпоха расцвета литературы и искусства.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Юрий Долгорукий.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Прозвище Долгорукий было дано князю его современниками потому, что он присоединил к Суздальской земле очень много городов. Юрий Долгорукий считается основателем Москвы.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Князь Александр Невский.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1240 году с севера-запада напали на Русь шведы. Шведский флот подошел к устью реки Невы. Новгородский князь Александр выступил навстречу и стремительно атаковал шведов. Славную победу одержали новгородцы в этой битве, а князя Александра с той поры стали называть Невским. Спустя два года вторглись на русскую землю немецкие рыцари-крестоносцы. </w:t>
      </w:r>
      <w:hyperlink r:id="rId4" w:history="1">
        <w:r w:rsidRPr="00F13613">
          <w:rPr>
            <w:rFonts w:ascii="Times New Roman" w:eastAsia="Times New Roman" w:hAnsi="Times New Roman" w:cs="Times New Roman"/>
            <w:color w:val="0000FF"/>
            <w:sz w:val="28"/>
            <w:szCs w:val="28"/>
            <w:u w:val="single"/>
            <w:lang w:eastAsia="ru-RU"/>
          </w:rPr>
          <w:t>5 апреля</w:t>
        </w:r>
      </w:hyperlink>
      <w:r w:rsidRPr="00F13613">
        <w:rPr>
          <w:rFonts w:ascii="Times New Roman" w:eastAsia="Times New Roman" w:hAnsi="Times New Roman" w:cs="Times New Roman"/>
          <w:color w:val="000000"/>
          <w:sz w:val="28"/>
          <w:szCs w:val="28"/>
          <w:lang w:eastAsia="ru-RU"/>
        </w:rPr>
        <w:t>1242 года дружина Александра Невского встретилась с крестоносцами на льду чудского озера. Эту битву назвали «Ледовым побоищем».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Дмитрий Донской.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Пришло время дать отпор Золотой Орде. Собрал князь Московский Дмитрий огромное войско. Целый день до ночи бились русские с татарами у реки Дон на поле Куликовом. После победы князя Дмитрия назвали Донским. Куликовская битва показала силу русского оружия и положила начало будущему освобождению Руси от татаро-монгольского ига.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Кузьма Минин и Дмитрий Пожарский.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События рубежа 16-17 в. в. получили название «смутное врем». Самозванцы, литовцы, поляки, разоряли страну. Устав от бесконечной смуты, народ России мечтал о твердой власти. А раз порядок в стране навести было некому, в народе созрела идея ополчения.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Православные люди, - обратился к жителям Нижнего Новгорода староста Кузьма Минин, получивший впоследствии всенародную признательность как «выборный от всея земли человек», - не пожалеем животов наших! Дворцы свои заложим – освободим Русскую землю!</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Возглавил войско князь Дмитрий Пожарский. Выгнали русские воины поляков из Кремля, освободили Москву.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память о народных защитниках Русской земли в центре Москвы на Красной площади (у Собора Василия Блаженного) на народные деньги, установлен памятник князю Дмитрию Пожарскому и гражданину Кузьме Минину от благородной России.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Петр 1.</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Петр 1 стремился завоевать для России выходы к морям Черному и Балтийскому. С 1700 по 1721 год длилась Северная война. Россия воевала со Швецией. В знаменитой Полтавской битве тридцатитысячное войско шведов было наголову разгромлено русской армией. Вместе со своими солдатами сражался и Петр 1.</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Полтавская битва прославила Россию на весь мир.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lastRenderedPageBreak/>
        <w:t>Непобедимый русский полководец Александр Васильевич Суворов.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Александр Васильевич Суворов прославил Россию блестящими победами на полях сражений. Под командованием Суворова была взята «неприступная» крепость Измаил. А в Швейцарии до наших дней помнят о переходе русских войск через Альпы. не проиграл ни одного сражения, а своим потомкам оставил книгу «Наука побеждать».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Русский полководец Михаил Илларионович Кутузов.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1812 году началась Отечественная война. Вся Европейская часть России была захвачена французами. Не только армия. Но и весь народ поднялся на защиту Родины. Около села Бородино главнокомандующий русской армии Кутузов решил дать генеральное сражение.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Бородинская битва развеяла миф о непобедимости французов. Бородинская битва показала стойкость русских, которые по словам Наполеона, «оказались достойными быть непобедимыми».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День Защитников Отечества.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1917 году произошла Октябрьская социалистическая революция. В России установилась власть людей труда – Советов рабочих, солдатских и крестьянских депутатов. Не нравилось все это мировой </w:t>
      </w:r>
      <w:hyperlink r:id="rId5" w:history="1">
        <w:r w:rsidRPr="00F13613">
          <w:rPr>
            <w:rFonts w:ascii="Times New Roman" w:eastAsia="Times New Roman" w:hAnsi="Times New Roman" w:cs="Times New Roman"/>
            <w:color w:val="0000FF"/>
            <w:sz w:val="28"/>
            <w:szCs w:val="28"/>
            <w:u w:val="single"/>
            <w:lang w:eastAsia="ru-RU"/>
          </w:rPr>
          <w:t>буржуазии</w:t>
        </w:r>
      </w:hyperlink>
      <w:r w:rsidRPr="00F13613">
        <w:rPr>
          <w:rFonts w:ascii="Times New Roman" w:eastAsia="Times New Roman" w:hAnsi="Times New Roman" w:cs="Times New Roman"/>
          <w:color w:val="000000"/>
          <w:sz w:val="28"/>
          <w:szCs w:val="28"/>
          <w:lang w:eastAsia="ru-RU"/>
        </w:rPr>
        <w:t>, и она решила, что советская власть должна быть уничтожена. Свои войска в Россию на западе направила Германия, на севере – Великобритания, на юге – Франция и Турция. Дальний восток оккупировали Япония и США. Молодому Советскому государству нужна была своя армия. И она была создана. </w:t>
      </w:r>
      <w:hyperlink r:id="rId6" w:history="1">
        <w:r w:rsidRPr="00F13613">
          <w:rPr>
            <w:rFonts w:ascii="Times New Roman" w:eastAsia="Times New Roman" w:hAnsi="Times New Roman" w:cs="Times New Roman"/>
            <w:color w:val="0000FF"/>
            <w:sz w:val="28"/>
            <w:szCs w:val="28"/>
            <w:u w:val="single"/>
            <w:lang w:eastAsia="ru-RU"/>
          </w:rPr>
          <w:t>23 февраля</w:t>
        </w:r>
      </w:hyperlink>
      <w:r w:rsidRPr="00F13613">
        <w:rPr>
          <w:rFonts w:ascii="Times New Roman" w:eastAsia="Times New Roman" w:hAnsi="Times New Roman" w:cs="Times New Roman"/>
          <w:color w:val="000000"/>
          <w:sz w:val="28"/>
          <w:szCs w:val="28"/>
          <w:lang w:eastAsia="ru-RU"/>
        </w:rPr>
        <w:t> 1918 года началось массовое вступление добровольцев в Красную армию. Наступление немецких войск на Петроград – в то время столицу советского государства – было остановлено.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Этот день – 23 февраля – впоследствии стал государственным праздником: Днем Красной армии. В 1946 году праздник переименовали в День Советской армии. Сейчас он называется «Днём защитника Отечества».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Герои Великой Отечественной Войны. Маршал Г.К. Жуков.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 рассвете </w:t>
      </w:r>
      <w:hyperlink r:id="rId7" w:history="1">
        <w:r w:rsidRPr="00F13613">
          <w:rPr>
            <w:rFonts w:ascii="Times New Roman" w:eastAsia="Times New Roman" w:hAnsi="Times New Roman" w:cs="Times New Roman"/>
            <w:color w:val="0000FF"/>
            <w:sz w:val="28"/>
            <w:szCs w:val="28"/>
            <w:u w:val="single"/>
            <w:lang w:eastAsia="ru-RU"/>
          </w:rPr>
          <w:t>22 июня</w:t>
        </w:r>
      </w:hyperlink>
      <w:r w:rsidRPr="00F13613">
        <w:rPr>
          <w:rFonts w:ascii="Times New Roman" w:eastAsia="Times New Roman" w:hAnsi="Times New Roman" w:cs="Times New Roman"/>
          <w:color w:val="000000"/>
          <w:sz w:val="28"/>
          <w:szCs w:val="28"/>
          <w:lang w:eastAsia="ru-RU"/>
        </w:rPr>
        <w:t> 1941 года фашистская Германия напала на Советский Союз. Началась Великая Отечественная война годов.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Первые месяцы войны удача сопутствовала немецким войскам. Когда немецкие войска вплотную подошли к Москве и положение на фронте стало критическим, командовать армией было поручено, талантливейшему полководцу, смелому и решительному человеку, Георгию Константиновичу Жукову.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После упорных боев в ночь с 5 на </w:t>
      </w:r>
      <w:hyperlink r:id="rId8" w:history="1">
        <w:r w:rsidRPr="00F13613">
          <w:rPr>
            <w:rFonts w:ascii="Times New Roman" w:eastAsia="Times New Roman" w:hAnsi="Times New Roman" w:cs="Times New Roman"/>
            <w:color w:val="0000FF"/>
            <w:sz w:val="28"/>
            <w:szCs w:val="28"/>
            <w:u w:val="single"/>
            <w:lang w:eastAsia="ru-RU"/>
          </w:rPr>
          <w:t>6 декабря</w:t>
        </w:r>
      </w:hyperlink>
      <w:r w:rsidRPr="00F13613">
        <w:rPr>
          <w:rFonts w:ascii="Times New Roman" w:eastAsia="Times New Roman" w:hAnsi="Times New Roman" w:cs="Times New Roman"/>
          <w:color w:val="000000"/>
          <w:sz w:val="28"/>
          <w:szCs w:val="28"/>
          <w:lang w:eastAsia="ru-RU"/>
        </w:rPr>
        <w:t> части Красной Армии перешли в мощное контрнаступление. «Велика Россия, а отступать некуда – позади Москва!» - эти слова стали символом Московской битвы. В начале ноября наступление немцев было остановлено и враг отброшен от Москвы. Впервые за годы Второй мировой войны непобедимая германская армия потерпела поражение.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В Великой Отечественной войне было немало знаменательных сражений. Особое место среди них занимает битва за Сталинград в 1943 году.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июле 1943 года под Курском и Орлом произошло крупнейшее в военной истории танковое сражение. Бой длился весь день и завершился полным разгромом фашистских бронированных армад. В ходе войны произошел коренной перелом.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августе 1941 года Ленинград оказался со всех сторон окруженным врагами. Сотни тысяч ленинградцев погибло в эту зиму от холода и голода! Фашисты бомбили Ленинград с воздуха, обстреливали из пушек. 900 дней блокадное кольцо сжимало Ленинград. </w:t>
      </w:r>
      <w:hyperlink r:id="rId9" w:history="1">
        <w:r w:rsidRPr="00F13613">
          <w:rPr>
            <w:rFonts w:ascii="Times New Roman" w:eastAsia="Times New Roman" w:hAnsi="Times New Roman" w:cs="Times New Roman"/>
            <w:color w:val="0000FF"/>
            <w:sz w:val="28"/>
            <w:szCs w:val="28"/>
            <w:u w:val="single"/>
            <w:lang w:eastAsia="ru-RU"/>
          </w:rPr>
          <w:t>12 января</w:t>
        </w:r>
      </w:hyperlink>
      <w:r w:rsidRPr="00F13613">
        <w:rPr>
          <w:rFonts w:ascii="Times New Roman" w:eastAsia="Times New Roman" w:hAnsi="Times New Roman" w:cs="Times New Roman"/>
          <w:color w:val="000000"/>
          <w:sz w:val="28"/>
          <w:szCs w:val="28"/>
          <w:lang w:eastAsia="ru-RU"/>
        </w:rPr>
        <w:t> 1943 г. Красная Армия прорвала блокаду Ленинграда. Зимой 1943 г. Ленинград был полностью освобожден бойцами Красной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 на хрупкие женские плечи обрушилась тяжесть войны.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Женщины в минувшей войне не только кормили страну, ковали оружие победы, водили поезда и автомашины, исцеляли раненых, они рядом со своими мужьями, отцами и братьями отважно сражались на фронтах войны.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годы Великой Отечественной войны тысячи юных патриотов помогали бороться с немецко-фашистскими захватчиками на фронтах и партизанских отрядах.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Великая Победа.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Советские войска с боями дошли до Берлина и освободили не только свою родину, но и многие другие страны. 9 мая 1945 год для России навечно стало великой датой.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Вечная слава героям, защитникам Родины! Слава советским солдатам, которые, несмотря на все тяготы и лишения, выстояли и победили.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Современная героика Российской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Как и у каждого государства, у России есть армия, то есть вооруженные силы – это сухопутные, военно-воздушные, военно-морские войска. Пограничные войска стоят на страже границ Родины. Их главная задача – не пропустить через границу шпионов, террористов, вооруженные вражеские группировки, людей, перевозящих наркотики. Военные физически сильные, спортивные, проходят специальные многодневные тренировки, осваивают правила ближнего боя, знают боевые приемы, осваивают современную военную технику и оружие. Солдаты смелые и отважные, выносливые.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Военнослужащие всех родов войск носят военную форму. Она бывает повседневной и парадной.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Военнослужащие часто рискуют жизнью и здоровьем, защищая мир и покой на земле. Они глубоко любят свою Отчизну и свой народ. Каждый мальчик должен готовиться к тому, чтобы стать хорошим солдатом Российской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День Российского флага.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Знамя всегда еще при зарождении нашего государства, было драгоценной реликвией воинства, всего народа. </w:t>
      </w:r>
      <w:hyperlink r:id="rId10" w:history="1">
        <w:r w:rsidRPr="00F13613">
          <w:rPr>
            <w:rFonts w:ascii="Times New Roman" w:eastAsia="Times New Roman" w:hAnsi="Times New Roman" w:cs="Times New Roman"/>
            <w:color w:val="0000FF"/>
            <w:sz w:val="28"/>
            <w:szCs w:val="28"/>
            <w:u w:val="single"/>
            <w:lang w:eastAsia="ru-RU"/>
          </w:rPr>
          <w:t>22 августа</w:t>
        </w:r>
      </w:hyperlink>
      <w:r w:rsidRPr="00F13613">
        <w:rPr>
          <w:rFonts w:ascii="Times New Roman" w:eastAsia="Times New Roman" w:hAnsi="Times New Roman" w:cs="Times New Roman"/>
          <w:color w:val="000000"/>
          <w:sz w:val="28"/>
          <w:szCs w:val="28"/>
          <w:lang w:eastAsia="ru-RU"/>
        </w:rPr>
        <w:t xml:space="preserve"> 1991 года у </w:t>
      </w:r>
      <w:r w:rsidRPr="00F13613">
        <w:rPr>
          <w:rFonts w:ascii="Times New Roman" w:eastAsia="Times New Roman" w:hAnsi="Times New Roman" w:cs="Times New Roman"/>
          <w:color w:val="000000"/>
          <w:sz w:val="28"/>
          <w:szCs w:val="28"/>
          <w:lang w:eastAsia="ru-RU"/>
        </w:rPr>
        <w:lastRenderedPageBreak/>
        <w:t>России появился новый праздник – день Российского флага. Белый, синий и красный цвета всегда почитались на Руси. Флаги России вывешивают в особенно торжественных случаях, поднимают государственный флаг в честь спортсменов. Флаг России – святыня и гордость нашего государства. Он олицетворяет независимость, величие и честь нашей Родины. Флаг России почитают и берегут все россияне.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Гимн России – это самая главная и торжественная песня нашей страны. Он прославляет нашу страну, любовь к ней всех людей. Его слушают стоя, мужчины и мальчики снимают </w:t>
      </w:r>
      <w:hyperlink r:id="rId11" w:history="1">
        <w:r w:rsidRPr="00F13613">
          <w:rPr>
            <w:rFonts w:ascii="Times New Roman" w:eastAsia="Times New Roman" w:hAnsi="Times New Roman" w:cs="Times New Roman"/>
            <w:color w:val="0000FF"/>
            <w:sz w:val="28"/>
            <w:szCs w:val="28"/>
            <w:u w:val="single"/>
            <w:lang w:eastAsia="ru-RU"/>
          </w:rPr>
          <w:t>головные уборы</w:t>
        </w:r>
      </w:hyperlink>
      <w:r w:rsidRPr="00F13613">
        <w:rPr>
          <w:rFonts w:ascii="Times New Roman" w:eastAsia="Times New Roman" w:hAnsi="Times New Roman" w:cs="Times New Roman"/>
          <w:color w:val="000000"/>
          <w:sz w:val="28"/>
          <w:szCs w:val="28"/>
          <w:lang w:eastAsia="ru-RU"/>
        </w:rPr>
        <w:t>.</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нашем государстве есть свой отличительный знак – герб.</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«Приобщение к истории, традициям и культуре России»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современных условиях наступления «массовой культуры» становится актуальной, довольно острой проблема сохранения, а порой и возрождения национального самосознания, осознания принадлежности к своему народу, к своим корням, воспитания духовно богатой личности. Если мы хотим воспитывать в наших детях высокую нравственную культуру, доброту, любовь и уважение к самому себе, к другим людям (гуманизм, толерантность), то всё лучшее, что создано веками нашими предками, мы должны возвратить подрастающему поколению. Чтобы дети знали и помнили, как жили их деды и прадеды, не были «Иванами, не помнящими родства»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Наши дети должны хорошо знать не только историю Российского государства, но и традиции национальной культуры, осознавать, понимать и активно участвовать в возрождении национальной культуры; </w:t>
      </w:r>
      <w:proofErr w:type="spellStart"/>
      <w:r w:rsidRPr="00F13613">
        <w:rPr>
          <w:rFonts w:ascii="Times New Roman" w:eastAsia="Times New Roman" w:hAnsi="Times New Roman" w:cs="Times New Roman"/>
          <w:color w:val="000000"/>
          <w:sz w:val="28"/>
          <w:szCs w:val="28"/>
          <w:lang w:eastAsia="ru-RU"/>
        </w:rPr>
        <w:t>самореализовать</w:t>
      </w:r>
      <w:proofErr w:type="spellEnd"/>
      <w:r w:rsidRPr="00F13613">
        <w:rPr>
          <w:rFonts w:ascii="Times New Roman" w:eastAsia="Times New Roman" w:hAnsi="Times New Roman" w:cs="Times New Roman"/>
          <w:color w:val="000000"/>
          <w:sz w:val="28"/>
          <w:szCs w:val="28"/>
          <w:lang w:eastAsia="ru-RU"/>
        </w:rPr>
        <w:t xml:space="preserve"> себя, как личность любящую свою Родину, свой народ и всё, что связано с народной культурой: русские народные танцы, в которых дети черпают народные нравы, обычаи и русский дух свободы творчества в русской пляске, или устный народный фольклор: считалки, стихи, потешки, прибаутки.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Необходимо донести до сознания детей, что они являются носителями русской народной культуры, воспитывать детей в национальных традициях. Для этого необходимо обратиться к истокам русской народной культуры и, в первую очередь, к фольклору. Ведь содержание фольклора отражает жизнь русского народа, его опыт, просеянный через сито веков, духовный мир, мысли, чувства наших предков. Русский танец, русская песня, русская музыка, должны стать частичкой жизни ребенка.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В народном сознании издревле большое место занимали представления о душе, стыде, совести, грехе, доброте, справедливости, правде. На Руси считались грехом нравственные преступления: ложь, клевета, зависть, гнев, воровство, скупость, не милосердие и т.п. считалось, что у человека, не совершавшего при жизни добра, умирало не только тело, но и душа. Все духовные ценности были вплетены в единую ткань и осознавались неразрывно. Об этом можно судить по тому огромному количеству пословиц, </w:t>
      </w:r>
      <w:r w:rsidRPr="00F13613">
        <w:rPr>
          <w:rFonts w:ascii="Times New Roman" w:eastAsia="Times New Roman" w:hAnsi="Times New Roman" w:cs="Times New Roman"/>
          <w:color w:val="000000"/>
          <w:sz w:val="28"/>
          <w:szCs w:val="28"/>
          <w:lang w:eastAsia="ru-RU"/>
        </w:rPr>
        <w:lastRenderedPageBreak/>
        <w:t>поговорок, сказок, которые образуют своего рода кодекс народной мудрости и нравственности, служивший нашим предкам идеалом в жизни и труде. Духовные ценности служили ориентиром в жизни русского человека.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Русское народное искусство, русская национальная культура должны стать стержнем и основой для возрождения русской духовности. Особенно это важно для становления личности ребенка. Посредством народной культуры развиваются духовно – нравственные качества личности ребенка, навыки культурного поведения. Общечеловеческие ценности, несомненно, должны внести вклад в воспитание чувства красоты и добра.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Культуру России невозможно себе представить без народного искусства, которое раскрывает истоки духовной жизни русского народа, наглядно демонстрирует его моральные, эстетические ценности, художественные вкусы и является частью его истории. На основе знакомства с народным искусством дети учатся понимать прекрасное, усваивают эталоны красоты (словесные, музыкальные, изобразительные). Слушая сказку, получают представления о добре и зле. Рассматривая произведения декоративно – прикладного искусства, дети испытывают чувство радости, удовольствие от ярких жизнерадостных цветов. Народные игры способствуют воспитанию сознательной дисциплины, воли, настойчивости в преодолении трудностей, приучают детей быть честными и правдивыми.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Народная культура – это дорожка от прошлого, через настоящее, в будущее, источник чистый и вечный. Поэтому познание детьми народной культуры, русского народного творчества, народного фольклора, находит отклик в детских сердцах, положительно влияет на эстетическое развитие детей, раскрывает творческие способности каждого ребенка, формирует общую духовную культуру.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 начинать приобщение к ценностям народной культуры необходимо с малых лет. Детские впечатления неизгладимы. Дети очень доверчивы, открыты. К счастью, детство – это время, когда возможно подлинное искреннее погружение в истоки национальной культуры. Приобщение детей к семейно – бытовым традициям, обычаям, уважению и почитанию старших, к секретам взаимного уважения и «лада» в семье должно начинаться в семье. Главный воспитатель ребенка – это семья.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Народное искусство своей гуманностью, жизнеутверждающей основой, яркостью образов и красок вызывает у детей хорошее настроение. Их веселит мягкий юмор потешек, успокаивает колыбельная песня, вызывает смех, улыбку задорная пляска, музыкальные игры, хороводы. И всё это обеспечивает психологическую нагрузку. В результате выходит тревожность, страх, угнетенное состояние. Появляется спокойствие, чувство защищенности, уверенности в себе, своих силах, ощущение радости.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Примером сложившихся на всем протяжении человеческого развития и передаваемых из поколения в поколение положительных установок, охраняющих человека, являются пословицы и поговорки, сказки и басни, в которых добро побеждает зло, а мудрость – глупость.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Старинная мудрость напоминает нам: «Человек не знающий своего прошлого, не знает ничего». Необходимо донести до сознания детей, что они являются носителями народной культуры, воспитывать детей в национальных традициях. Ведь воспитание детей в национальных традициях положительно влияет на духовное и эстетическое развитие детей.</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«Роль песни в жизни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Жизнь давным-давно доказала, что такие человеческие ценности как патриотизм, верность долгу, гражданственность, уважение к старшим нужно воспитывать с детских лет.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Наша любовь к музыке</w:t>
      </w:r>
      <w:r w:rsidRPr="00F13613">
        <w:rPr>
          <w:rFonts w:ascii="Times New Roman" w:eastAsia="Times New Roman" w:hAnsi="Times New Roman" w:cs="Times New Roman"/>
          <w:b/>
          <w:bCs/>
          <w:color w:val="000000"/>
          <w:sz w:val="28"/>
          <w:szCs w:val="28"/>
          <w:lang w:eastAsia="ru-RU"/>
        </w:rPr>
        <w:t> </w:t>
      </w:r>
      <w:r w:rsidRPr="00F13613">
        <w:rPr>
          <w:rFonts w:ascii="Times New Roman" w:eastAsia="Times New Roman" w:hAnsi="Times New Roman" w:cs="Times New Roman"/>
          <w:color w:val="000000"/>
          <w:sz w:val="28"/>
          <w:szCs w:val="28"/>
          <w:lang w:eastAsia="ru-RU"/>
        </w:rPr>
        <w:t>имеет давние исторические корни: люди слушают и сочиняют её с тех времён, когда культура и искусство только зарождались. Уже более 30 000 - 35 000 тыс. лет назад люди, жившие до нас, играли на костяных арфах и каменных флейтах.   Видимо, это влечение содержится в наших генах и заложено в нас природой. Малыши, едва услышав приятную мелодию</w:t>
      </w:r>
      <w:r w:rsidRPr="00F13613">
        <w:rPr>
          <w:rFonts w:ascii="Times New Roman" w:eastAsia="Times New Roman" w:hAnsi="Times New Roman" w:cs="Times New Roman"/>
          <w:b/>
          <w:bCs/>
          <w:color w:val="000000"/>
          <w:sz w:val="28"/>
          <w:szCs w:val="28"/>
          <w:lang w:eastAsia="ru-RU"/>
        </w:rPr>
        <w:t>, </w:t>
      </w:r>
      <w:r w:rsidRPr="00F13613">
        <w:rPr>
          <w:rFonts w:ascii="Times New Roman" w:eastAsia="Times New Roman" w:hAnsi="Times New Roman" w:cs="Times New Roman"/>
          <w:color w:val="000000"/>
          <w:sz w:val="28"/>
          <w:szCs w:val="28"/>
          <w:lang w:eastAsia="ru-RU"/>
        </w:rPr>
        <w:t>поворачиваются к источнику звука, а от неприятных звуков начинают рыдать.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Когда люди слушают музыку, их головной мозг всегда реагирует на неё, активируя несколько областей за границами слуховой коры. Также на обработку музыкальной информации сильное влияние оказывает осязательный, зрительный опыт человека и, конечно же, эмоции. А наиболее эмоциональным жанром в музыке является песня. Патриотическая песня имеет большую силу, ее боялись больше, чем пушки.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У нее есть характерные особенности: песня должна быстро запоминаться, призывать к борьбе, мелодия решительного или призывного характера со многими повторами.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Песня является таким же оружием, как и гранаты, как и сухие портянки. С песней легче жить, легче побеждать, легче умирать. В наиболее тяжелые минуты, когда нет больше сил, а помощи ждать неоткуда, на выручку приходит песня. Она поднимает дух, возвращает силы, зовет к подвигу. Именно такими были залихватские песни Русской Армии - простыми, насыщенными сильными эпитетами, конкретными. Их пронизывает патриотизм, любовь простых людей к Родине, восхищение героями прошлого - защитниками Русской земли и борцами за правое дело - именно так, как видели это простые солдаты, без лишнего пафоса и фальши.</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Из истории возникновения военно-патриотической песни Российской армии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Самая древняя из сохранившихся до наших дней песен русских дружинников      относится к Х веку. Ее автора, увы, мы не узнаем уже никогда.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точки зрения "песенной теории" песни делятся 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 хвалебные (восхваляющие подвиги конкретных героев и полководцев);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поминальные - походные (строевые);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корильные (хулительные) - о врагах;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баллады (сатирические и трагические, повествовательные).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Самыми распространенными в Русской Армии были хвалебные, походные песни и песни-баллады.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Учреждение Петром I регулярной армии с пожизненным, а позднее - 25-и летним сроком службы создало особую социальную общность - солдатскую среду со своим кругом культурных запросов.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Солдаты не утрачивали свою связь с деревенской культурой: юношами они приносили в армию крестьянские песни, а возвращаясь со службы в деревню передавали односельчанам солдатский фольклор. Поэтому и относятся солдатские песни вполне резонно к народному фольклору.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Тексты солдатских песен Х - ХIХ </w:t>
      </w:r>
      <w:proofErr w:type="spellStart"/>
      <w:r w:rsidRPr="00F13613">
        <w:rPr>
          <w:rFonts w:ascii="Times New Roman" w:eastAsia="Times New Roman" w:hAnsi="Times New Roman" w:cs="Times New Roman"/>
          <w:color w:val="000000"/>
          <w:sz w:val="28"/>
          <w:szCs w:val="28"/>
          <w:lang w:eastAsia="ru-RU"/>
        </w:rPr>
        <w:t>в.в</w:t>
      </w:r>
      <w:proofErr w:type="spellEnd"/>
      <w:r w:rsidRPr="00F13613">
        <w:rPr>
          <w:rFonts w:ascii="Times New Roman" w:eastAsia="Times New Roman" w:hAnsi="Times New Roman" w:cs="Times New Roman"/>
          <w:color w:val="000000"/>
          <w:sz w:val="28"/>
          <w:szCs w:val="28"/>
          <w:lang w:eastAsia="ru-RU"/>
        </w:rPr>
        <w:t>. не замысловаты, но, как правило, повествуют об определенных исторических событиях или личностях, и потому являются ценным источником исторических сведений.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ростом числа грамотных солдат в Русской Армии со второй половины XIX века, а также с переходом к всеобщей и всесословной воинской повинности, когда в армию стали призывать и образованных людей, поэтическая ценность солдатских песен значительно возросла.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1857 г. каждому полку было предписано иметь свой гимн (марш), написание которого полки часто заказывали профессиональным поэтам и музыкантам, либо талантливым людям из армейской среды. В 1910-х годах, с созданием ряда новых частей, это вызвало новый подъем в русской военной музыке. Вот так и появились в военных песнях не только лихость и задор, но и красота сложения, яркая палитра метафор.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Строевые песни - отдельный жанр. Именно они зачастую придавали сил при многокилометровых маршах, а также служили своеобразной пропагандой, повышающей престиж военной службы - ну разве мог кто остаться равнодушным, когда по городу под удалую песню шли бравые русские стрелки?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Ритм полковых строевых песен закладывался с учетом строевого шага пехоты - так называемого "русского шага" - 100 шагов в минуту.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Самые известные из дошедших до нас песен - разумеется, строевые: "Песнь о Вещем Олеге" (переделка стихотворения А.С. Пушкина), "Соловей-пташечка", "</w:t>
      </w:r>
      <w:proofErr w:type="spellStart"/>
      <w:r w:rsidRPr="00F13613">
        <w:rPr>
          <w:rFonts w:ascii="Times New Roman" w:eastAsia="Times New Roman" w:hAnsi="Times New Roman" w:cs="Times New Roman"/>
          <w:color w:val="000000"/>
          <w:sz w:val="28"/>
          <w:szCs w:val="28"/>
          <w:lang w:eastAsia="ru-RU"/>
        </w:rPr>
        <w:t>Солдатушки</w:t>
      </w:r>
      <w:proofErr w:type="spellEnd"/>
      <w:r w:rsidRPr="00F13613">
        <w:rPr>
          <w:rFonts w:ascii="Times New Roman" w:eastAsia="Times New Roman" w:hAnsi="Times New Roman" w:cs="Times New Roman"/>
          <w:color w:val="000000"/>
          <w:sz w:val="28"/>
          <w:szCs w:val="28"/>
          <w:lang w:eastAsia="ru-RU"/>
        </w:rPr>
        <w:t xml:space="preserve"> бравы ребятушки". А на самом деле их сотни. Сколько лихости, удали и одновременно скрытой печали в этих песнях, повествующих о нелегкой солдатской доле.</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Военно-патриотическая песня в годы ВОВ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Годы ВОВ - это самое страшное время для народа. Гонение, холод, голод, потери родных и близких людей. И хочется сказать, разве в такое время людям было до песен, но история говорит о том, что именно поэзия, творчество помогало выжить.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Военная песня («Прощай, любимый город», «В землянке», «Священная война), шагала нога в ногу, рядом с солдатом во время Великой Отечественной Войны и становилась для него опорой в тяжелый момент, когда казалось, что все, нет сил, бороться дальше, но стихи о Родине, о родных, которые верят и ждут, не позволяли солдату сдаться и он продолжал не легкий бой. Они стали победителями и их песни вместе с ними.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Известные исполнители приезжали для поддержания солдат в военные части, устраивая концерт военных песен. После, которых солдаты, вдохновленные шли сражаться за свою Родину, не думая и не жалея себя. Мы продолжаем любить и помнить песни, прославившиеся на войне, они веселые и грустные, но самое главное, что это песни победители, пусть, когда мы слушаем эти песни на глаза невольно наворачиваются слезы, но мы не должны забывать нашу историю и Великую Победу!  А песни служат нам, достоверным напоминанием о тех временах!  </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Военно–патриотические песни в современной России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Военно-патриотическое воспитание в нашей стране переживает настоящее возрождение. Российским президентом одобрена соответствующая образовательная программа. Сегодня роль военно – патриотической песни также важна.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местах локальных конфликтов, там, где оказываются наши воины, продолжает звучать военная песня. Появился фестиваль солдатской песни, возникло много новых ансамблей военной песни, например, «Ансамбль воздушно-десантных войск "Голубые береты". Он существует более шестнадцати лет. За эти годы "Береты" дали тысячи концертов и побывали во всех "горячих точках". Их график расписан на несколько месяцев вперед. Активная концертная деятельность группы продолжается и по сей день.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наше время также появляются новые песни. Без   рекламы и шумихи эта патриотическая песня «Спецназ» стала своеобразным гимном сотрудников спецподразделений ФСБ, МВД и Министерства обороны России, ведущих беспощадную борьбу с международными террористами.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Хочется привести замечательный пример того, как старинная песня продолжает жить и сегодня, оставаясь актуальной спустя века.</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"НЕ ДЛЯ МЕНЯ ПРИДЁТ ВЕСНА..."</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(история песни)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Весной 1838 года в журнале «Библиотека для чтения» появилось стихотворение никому не известного морского офицера. Он служил на флагманском корабле Черноморского флота «</w:t>
      </w:r>
      <w:proofErr w:type="spellStart"/>
      <w:r w:rsidRPr="00F13613">
        <w:rPr>
          <w:rFonts w:ascii="Times New Roman" w:eastAsia="Times New Roman" w:hAnsi="Times New Roman" w:cs="Times New Roman"/>
          <w:color w:val="000000"/>
          <w:sz w:val="28"/>
          <w:szCs w:val="28"/>
          <w:lang w:eastAsia="ru-RU"/>
        </w:rPr>
        <w:t>Силистрия</w:t>
      </w:r>
      <w:proofErr w:type="spellEnd"/>
      <w:r w:rsidRPr="00F13613">
        <w:rPr>
          <w:rFonts w:ascii="Times New Roman" w:eastAsia="Times New Roman" w:hAnsi="Times New Roman" w:cs="Times New Roman"/>
          <w:color w:val="000000"/>
          <w:sz w:val="28"/>
          <w:szCs w:val="28"/>
          <w:lang w:eastAsia="ru-RU"/>
        </w:rPr>
        <w:t xml:space="preserve">» (который водил капитан первого ранга Павел Нахимов, в будущем – великий </w:t>
      </w:r>
      <w:proofErr w:type="spellStart"/>
      <w:r w:rsidRPr="00F13613">
        <w:rPr>
          <w:rFonts w:ascii="Times New Roman" w:eastAsia="Times New Roman" w:hAnsi="Times New Roman" w:cs="Times New Roman"/>
          <w:color w:val="000000"/>
          <w:sz w:val="28"/>
          <w:szCs w:val="28"/>
          <w:lang w:eastAsia="ru-RU"/>
        </w:rPr>
        <w:t>контрадмирал</w:t>
      </w:r>
      <w:proofErr w:type="spellEnd"/>
      <w:r w:rsidRPr="00F13613">
        <w:rPr>
          <w:rFonts w:ascii="Times New Roman" w:eastAsia="Times New Roman" w:hAnsi="Times New Roman" w:cs="Times New Roman"/>
          <w:color w:val="000000"/>
          <w:sz w:val="28"/>
          <w:szCs w:val="28"/>
          <w:lang w:eastAsia="ru-RU"/>
        </w:rPr>
        <w:t xml:space="preserve">). </w:t>
      </w:r>
      <w:proofErr w:type="spellStart"/>
      <w:r w:rsidRPr="00F13613">
        <w:rPr>
          <w:rFonts w:ascii="Times New Roman" w:eastAsia="Times New Roman" w:hAnsi="Times New Roman" w:cs="Times New Roman"/>
          <w:color w:val="000000"/>
          <w:sz w:val="28"/>
          <w:szCs w:val="28"/>
          <w:lang w:eastAsia="ru-RU"/>
        </w:rPr>
        <w:t>А.Молчанов</w:t>
      </w:r>
      <w:proofErr w:type="spellEnd"/>
      <w:r w:rsidRPr="00F13613">
        <w:rPr>
          <w:rFonts w:ascii="Times New Roman" w:eastAsia="Times New Roman" w:hAnsi="Times New Roman" w:cs="Times New Roman"/>
          <w:color w:val="000000"/>
          <w:sz w:val="28"/>
          <w:szCs w:val="28"/>
          <w:lang w:eastAsia="ru-RU"/>
        </w:rPr>
        <w:t xml:space="preserve"> – так был подписан стих, начинавшийся словами «Не для меня, придёт весна…»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Это стихотворение переписывали в свои дневники и тетради сотни офицеров и солдат первой кавказской войны – каждый в этих строчках узнавал свои переживания, отправляясь, возможно, на верную гибель.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Стих положил на музыку поэт и композитор Николай </w:t>
      </w:r>
      <w:proofErr w:type="spellStart"/>
      <w:r w:rsidRPr="00F13613">
        <w:rPr>
          <w:rFonts w:ascii="Times New Roman" w:eastAsia="Times New Roman" w:hAnsi="Times New Roman" w:cs="Times New Roman"/>
          <w:color w:val="000000"/>
          <w:sz w:val="28"/>
          <w:szCs w:val="28"/>
          <w:lang w:eastAsia="ru-RU"/>
        </w:rPr>
        <w:t>Девитте</w:t>
      </w:r>
      <w:proofErr w:type="spellEnd"/>
      <w:r w:rsidRPr="00F13613">
        <w:rPr>
          <w:rFonts w:ascii="Times New Roman" w:eastAsia="Times New Roman" w:hAnsi="Times New Roman" w:cs="Times New Roman"/>
          <w:color w:val="000000"/>
          <w:sz w:val="28"/>
          <w:szCs w:val="28"/>
          <w:lang w:eastAsia="ru-RU"/>
        </w:rPr>
        <w:t>. Так в 1838 году появился новый офицерский романс.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О судьбе автора стихотворения ничего не известно. Предположительно, весной 1838-го он с десантом русских моряков высадился в устье реки Сочи. Здесь возводились форты для защиты Черноморской береговой линии от англичан и турок. До сих пор они обозначены на карте, как посёлки Черноморского побережья. Один из них – Лазаревское (в честь адмирала Михаила Лазарева – командующего тогда Черноморским флотом).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Окончилась война в 1864 году, когда царские войска заняли последний очаг сопротивления немирных горцев – урочище </w:t>
      </w:r>
      <w:proofErr w:type="spellStart"/>
      <w:r w:rsidRPr="00F13613">
        <w:rPr>
          <w:rFonts w:ascii="Times New Roman" w:eastAsia="Times New Roman" w:hAnsi="Times New Roman" w:cs="Times New Roman"/>
          <w:color w:val="000000"/>
          <w:sz w:val="28"/>
          <w:szCs w:val="28"/>
          <w:lang w:eastAsia="ru-RU"/>
        </w:rPr>
        <w:t>Кбааде</w:t>
      </w:r>
      <w:proofErr w:type="spellEnd"/>
      <w:r w:rsidRPr="00F13613">
        <w:rPr>
          <w:rFonts w:ascii="Times New Roman" w:eastAsia="Times New Roman" w:hAnsi="Times New Roman" w:cs="Times New Roman"/>
          <w:color w:val="000000"/>
          <w:sz w:val="28"/>
          <w:szCs w:val="28"/>
          <w:lang w:eastAsia="ru-RU"/>
        </w:rPr>
        <w:t xml:space="preserve"> (известное теперь, как город Красная Поляна). Кавказ был присоединён к России, а кавказские народы были спасены от истребления со стороны восточных деспотий – шахской Персии и султанской Турции.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Минуло более полувека. В начале ХХ века эта песня вновь ожила – теперь уже с эстрады московского ресторана «Яр» в исполнении Якова Пригожего –  известного московского шансонье (скончался в 1920 г.). Он же сделал музыкальную обработку сохранившейся в народе мелодии Н. </w:t>
      </w:r>
      <w:proofErr w:type="spellStart"/>
      <w:r w:rsidRPr="00F13613">
        <w:rPr>
          <w:rFonts w:ascii="Times New Roman" w:eastAsia="Times New Roman" w:hAnsi="Times New Roman" w:cs="Times New Roman"/>
          <w:color w:val="000000"/>
          <w:sz w:val="28"/>
          <w:szCs w:val="28"/>
          <w:lang w:eastAsia="ru-RU"/>
        </w:rPr>
        <w:t>Девитте</w:t>
      </w:r>
      <w:proofErr w:type="spellEnd"/>
      <w:r w:rsidRPr="00F13613">
        <w:rPr>
          <w:rFonts w:ascii="Times New Roman" w:eastAsia="Times New Roman" w:hAnsi="Times New Roman" w:cs="Times New Roman"/>
          <w:color w:val="000000"/>
          <w:sz w:val="28"/>
          <w:szCs w:val="28"/>
          <w:lang w:eastAsia="ru-RU"/>
        </w:rPr>
        <w:t>.</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Существовало несколько «народных» вариантов песни, в том числе «лагерный романс»: </w:t>
      </w:r>
      <w:r w:rsidRPr="00F13613">
        <w:rPr>
          <w:rFonts w:ascii="Times New Roman" w:eastAsia="Times New Roman" w:hAnsi="Times New Roman" w:cs="Times New Roman"/>
          <w:b/>
          <w:bCs/>
          <w:color w:val="000000"/>
          <w:sz w:val="28"/>
          <w:szCs w:val="28"/>
          <w:lang w:eastAsia="ru-RU"/>
        </w:rPr>
        <w:t>«</w:t>
      </w:r>
      <w:r w:rsidRPr="00F13613">
        <w:rPr>
          <w:rFonts w:ascii="Times New Roman" w:eastAsia="Times New Roman" w:hAnsi="Times New Roman" w:cs="Times New Roman"/>
          <w:i/>
          <w:iCs/>
          <w:color w:val="000000"/>
          <w:sz w:val="28"/>
          <w:szCs w:val="28"/>
          <w:lang w:eastAsia="ru-RU"/>
        </w:rPr>
        <w:t>…А для меня народный суд, пойдут вагоны по этапу…</w:t>
      </w:r>
      <w:r w:rsidRPr="00F13613">
        <w:rPr>
          <w:rFonts w:ascii="Times New Roman" w:eastAsia="Times New Roman" w:hAnsi="Times New Roman" w:cs="Times New Roman"/>
          <w:b/>
          <w:bCs/>
          <w:color w:val="000000"/>
          <w:sz w:val="28"/>
          <w:szCs w:val="28"/>
          <w:lang w:eastAsia="ru-RU"/>
        </w:rPr>
        <w:t>»</w:t>
      </w:r>
      <w:r w:rsidRPr="00F13613">
        <w:rPr>
          <w:rFonts w:ascii="Times New Roman" w:eastAsia="Times New Roman" w:hAnsi="Times New Roman" w:cs="Times New Roman"/>
          <w:color w:val="000000"/>
          <w:sz w:val="28"/>
          <w:szCs w:val="28"/>
          <w:lang w:eastAsia="ru-RU"/>
        </w:rPr>
        <w:t> – пели советские заключенные в 30-е годы XX века.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В 80-е годы ХХ века песня вновь «всплыла» в народе, уже как «казачий романс». Народная легенда гласила, что сочинил эту лирическую песню безымянный казак перед расстрелом, томясь в большевистском застенке. «Авторскую» правду уже почти никто не помнил. И всё же она есть! Благодаря исследованию А. </w:t>
      </w:r>
      <w:proofErr w:type="spellStart"/>
      <w:r w:rsidRPr="00F13613">
        <w:rPr>
          <w:rFonts w:ascii="Times New Roman" w:eastAsia="Times New Roman" w:hAnsi="Times New Roman" w:cs="Times New Roman"/>
          <w:color w:val="000000"/>
          <w:sz w:val="28"/>
          <w:szCs w:val="28"/>
          <w:lang w:eastAsia="ru-RU"/>
        </w:rPr>
        <w:t>Сидницкого</w:t>
      </w:r>
      <w:proofErr w:type="spellEnd"/>
      <w:r w:rsidRPr="00F13613">
        <w:rPr>
          <w:rFonts w:ascii="Times New Roman" w:eastAsia="Times New Roman" w:hAnsi="Times New Roman" w:cs="Times New Roman"/>
          <w:color w:val="000000"/>
          <w:sz w:val="28"/>
          <w:szCs w:val="28"/>
          <w:lang w:eastAsia="ru-RU"/>
        </w:rPr>
        <w:t xml:space="preserve"> - ветерана Великой Отечественной войны из г. Петропавловска, она сохранилась и доступна теперь нашему вниманию.</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Представляем вам первоначальный текст романса образца 1838 года.</w:t>
      </w:r>
    </w:p>
    <w:p w:rsidR="004517B5" w:rsidRPr="00F13613" w:rsidRDefault="004517B5" w:rsidP="004517B5">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сл. </w:t>
      </w:r>
      <w:proofErr w:type="spellStart"/>
      <w:r w:rsidRPr="00F13613">
        <w:rPr>
          <w:rFonts w:ascii="Times New Roman" w:eastAsia="Times New Roman" w:hAnsi="Times New Roman" w:cs="Times New Roman"/>
          <w:color w:val="000000"/>
          <w:sz w:val="28"/>
          <w:szCs w:val="28"/>
          <w:lang w:eastAsia="ru-RU"/>
        </w:rPr>
        <w:t>А.Молчанова</w:t>
      </w:r>
      <w:proofErr w:type="spellEnd"/>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придёт весна,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Буг разольётся.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 сердце радостно забьётся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порыве чувств не для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Не для меня взойдёт заря,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Где Маша встретит в поле лето.</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Мне не слыхать её привета -</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Она растёт не для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весной родня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кругу домашнем соберётся,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«Христос воскрес» - из уст польётся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день Пасхи нет, не для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Не для меня дни бытия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Польются светлыми ручьями.</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И дева с чёрными очами</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Живёт-цветёт не для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луна, блестя,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Родную рощу освещает,</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 соловей, что май встречает,</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Там запоёт не для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Не для меня придёт весна.</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Я поплыву к брегам абхазским,</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Сражусь с народом закавказским.</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Давно там пуля ждёт меня...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придёт весна,</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Не для меня Буг разольётся.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 сердце радостно забьётся</w:t>
      </w:r>
    </w:p>
    <w:p w:rsidR="004517B5" w:rsidRPr="00F13613" w:rsidRDefault="004517B5" w:rsidP="004517B5">
      <w:pPr>
        <w:shd w:val="clear" w:color="auto" w:fill="FFFFFF"/>
        <w:spacing w:after="0" w:line="240" w:lineRule="auto"/>
        <w:ind w:left="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порыве чувств не для меня!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То, что было истинно великим останется великим навсегда. Нельзя выпускать из памяти времен связующую нить. Заботясь о культурном и нравственном воспитании наших детей, мы обязаны делать ставку на нетленные духовные ценности своего народа, его армии, его родного Отечества.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Песни военных лет по-прежнему популярны в народе, в армейской среде. Они выдержали испытания временем, стали своеобразной летописью Великой Отечественной войны, музыкальным памятником тех далеких, героических лет. В них и сейчас звучат удивительный оптимизм, неиссякаемая вера в дружбу, любовь в те идеалы, за которые люди шли в бой, совершали подвиги.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Мы не считаем, что нам надо постоянно жить в прошлом, естественно необходимо развитие и совершенство. Просто хотелось бы, чтобы дети больше мыслили, чувствовали, переживали. Чтобы смысл фразы "мы за ценой не постоим" не воспринимался ими в буквальном смысле, как денежная плата за услуги.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Культурное наследие нашей страны всегда отличало нас от других государств - так давайте же беречь, чтить и оберегать патриотические песни.</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 «Роль семьи в воспитании патриотических чувств у дошкольников»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Как часто звучат в наше время слова: “русская душа”, “феномен русской души”. Но не менее часто: “падение нравственности”, “деградация общества”. Поэтому сегодня, возможно, как никогда актуальны вопросы нравственного воспитания детей. Меняются времена, эпохи, люди. Но вечным остается стремление человека к добру, любви, свету, красоте, истине.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Дошкольный возраст – фундамент общего развития ребенка, стартовый период всех высоких человеческих   начал. Сохранить человеческое в наших детях, заложить нравственные основы, которые сделают их более устойчивыми к нежелательным влияниям, учить их правилам общения и умению жить среди людей – вот главные идеи воспитания нравственно-патриотических чувств у дошкольников. Самое большое счастье для родителей – вырастить здоровых, высоконравственных детей.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Общеизвестно, что дошкольники очень эмоциональны. Это эмоционально-образное восприятие окружающего   мира может стать основой формирования патриотизма.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Чувство патриотизма так многогранно по своему содержанию, что не может быть определено несколькими словами. Это и любовь к родным местам, и гордость за свой народ, за его культуру, и ощущение своей неразрывности с окружающим, и желание сохранять и приумножать богатства своей страны.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Чувство Родины начинается с восхищения тем, что видит перед собой малыш, чему он изумляется и что вызывает отклик в его душе... И хотя многие впечатления еще не осознаны им глубоко, но, пропущенные через детское восприятие, они играют огромную роль в становлении личности патриота.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Именно поэтому родная культура, как отец и мать, должна стать неотъемлемой частью души ребенка, началом, порождающим личность.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 нравственно-патриотическом воспитании огромное значение имеет пример взрослых, в особенности же близких людей. На конкретных фактах из жизни старших членов семьи (дедушек и бабушек, участников Великой Отечественной войны, их фронтовых и трудовых подвигов) необходимо привить детям такие важные понятия, как «долг перед Родиной», «любовь к Отечеству», «трудовой подвиг» и т.д. Важно подвести ребенка к пониманию, что мы победили потому, что любим свою Отчизну, Родина чтит своих героев, отдавших жизнь за счастье людей. Их имена увековечены в названиях городов, улиц, площадей, в их честь воздвигнуты памятники.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Духовный, творческий патриотизм надо прививать с раннего детства. Но подобно любому другому чувству, патриотизм обретается самостоятельно и переживается индивидуально. Он прямо связан с личной духовностью человека, ее глубиной.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Безусловно, основа воспитания человека закладывается в семье. Патриотическое воспитание, интерес к духовному началу нашей жизни тоже должны начинаться в семье. Но условий для этого сегодня, к сожалению, мало. И дело тут не в отсутствии у родителей времени для педагогических бесед со своими детьми, а в нашем желании оградить их от трудных задач, работы, духовных усилий. Каждая семья – это свой замкнутый мир и своя жизнь, свои радости и печали, заботы и традиции, свой быт.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 современной семье большую часть времени ребенок общается с мамой. Именно с ней складываются доверительные отношения, обсуждаются тревоги, вопросы, потребности. Однако для детей не менее важно и общение с папой. Чем чаще отец общается с ребенком, тем более тесными становятся эмоциональные связи, а чем раньше отец приобщается к уходу за малышом, тем сильнее и глубже его родительские чувства.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Установлено, что в семьях, в которых родители тратят много времени на беседы, игры с детьми, дети лучше развиваются. Однако доказано, что дети, лишенные возможности общаться с родителями или с одним из них, обладают повышенной чувствительностью, испытывают трудности в налаживании контактов со сверстниками. Серьезную опасность для развития ребенка представляет отсутствие эмоций, ласки, теплоты при пусть даже и полноценном удовлетворении его физиологических потребностей. Только постоянное общение родителей с ребенком способствует установлению глубоких эмоциональных связей, рождает обоюдную радость.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Воспитание детей в любви и уважении к родителям, почитании предков – одна из ведущих идей педагогики. Другая идея – растить будущего семьянина с малых лет путем формирования положительных нравственных качеств (трудолюбия, терпимости, уступчивости, прилежания, скромности, честности).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333333"/>
          <w:sz w:val="28"/>
          <w:szCs w:val="28"/>
          <w:lang w:eastAsia="ru-RU"/>
        </w:rPr>
        <w:t> </w:t>
      </w:r>
      <w:r w:rsidRPr="00F13613">
        <w:rPr>
          <w:rFonts w:ascii="Times New Roman" w:eastAsia="Times New Roman" w:hAnsi="Times New Roman" w:cs="Times New Roman"/>
          <w:color w:val="000000"/>
          <w:sz w:val="28"/>
          <w:szCs w:val="28"/>
          <w:lang w:eastAsia="ru-RU"/>
        </w:rPr>
        <w:t>Специальные социологические и психолого-педагогические исследования показали, что семья и детский сад, имея свои особые функции, не могут заменить друг друга и должны взаимодействовать во имя полноценного развития ребенка.</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Рекомендации для родителей.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Побеседуйте с ребенком о вашей семье; дайте характеристику каждого члена семьи в отдельности, покажите заботливое уважительное отношение между всеми членами семьи. Рассмотрите семейные фотографии; вместе с ребенком составьте «Герб семьи», «Генеалогическое дерево». С самых ранних лет необходимо научить малыша уважать и беречь семейные традиции, знать свою родословную, почитать старшее поколение. Ведь семейный очаг, соединение родственных душ под одной крышей – начальное звено соборного воспитания.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 Знакомьте ребенка с «малой родиной» - близлежащей улицей, микрорайоном, родным городом, его знаменитыми жителями, достопримечательностями, символами. Возвращаясь с ребенком из детского сада, предложите ему игру «Кто больше заметит интересного?», «Что нового появилось на  нашей улице?», «Как горожане украшают свой район к празднику?». Помогите ребенку увидеть то, что в воспитательном отношении наиболее важно: труд людей, преобразование облика города, района. Дома предложите ребенку нарисовать, что больше всего понравилось на прогулке.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 выходные дни организуйте с детьми целевые прогулки, экскурсии к памятным местам, мемориалам, Доске почета в честь героев Великой Отечественной войны, Отечественной войны 1812 года; обязательно посмотрите военный парад и праздничный салют. Ребенка к предстоящей экскурсии следует соответственно подготовить, продумать, что и как рассказать о том или ином объекте, напомнить и своим примером показать, что мальчикам необходимо снимать головные уборы у обелисков; дать возможность возложить к памятникам цветы.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Необходимо показать детям хранящиеся дома ордена, медали, фотографии военных лет. Ребенок должен гордиться тем, что в их семье близкий ему человек был участником Великой исторической битвы, благодаря которой страна отстояла свою независимость, дала ему, маленькому гражданину, право на счастливое детство. В День Победы желательно пойти с ребенком на площадь, где встречаются ветераны, понаблюдать за встречей. Обратить внимание на радостные лица ветеранов, их светлые слезы, послушать, как они вспоминают дни войны. Подарите кому-нибудь из ветеранов цветы, поговорите с ним, дайте возможность и ребенку задать вопрос. Хорошо, если ребенок в семье услышит песни военных лет.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Приобщайте ребенка к истокам русской народной культуры. Знакомьте с художественной литературой по фольклору – сказками, былинами, преданиями; посетите выставки народного декоративно-прикладного искусства. Вместе с ребенком попробуйте смастерить куклу или оберег, расписать матрешку. Изготовление подобных поделок воспитывает терпение, сообразительность, развивает творческое мышление, умение видеть возможности творческого преобразования предметов. Это превосходная школа как патриотического, так и эстетического воспитания.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Заботьтесь о духовно-нравственном воспитании малыша; посетите православный храм, побеседуйте о православии, об истоках русской святости. Рассмотрите подборку иллюстраций с изображением храмов и их архитектурных особенностей, русских икон; почитайте ребенку детскую Библию. Дайте первоначальные знания о важных православных праздниках: Рождество, Масленица, Пасха, Троица.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 Расскажите ребенку о своей работе: что вы делаете, какую пользу стране, людям приносит ваш труд. Если это возможно, покажите конкретные результаты труда. Расскажите, что вам нравится в вашей работе, каких нравственных качеств она требует: ответственности, внимания, умения </w:t>
      </w:r>
      <w:r w:rsidRPr="00F13613">
        <w:rPr>
          <w:rFonts w:ascii="Times New Roman" w:eastAsia="Times New Roman" w:hAnsi="Times New Roman" w:cs="Times New Roman"/>
          <w:color w:val="000000"/>
          <w:sz w:val="28"/>
          <w:szCs w:val="28"/>
          <w:lang w:eastAsia="ru-RU"/>
        </w:rPr>
        <w:lastRenderedPageBreak/>
        <w:t>контактировать с другими людьми и др.; что было бы, если бы вы работали плохо.</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Внимательно относитесь к вопросам детей, показывайте и объясняйте события и факты, поощряйте любознательность, развивайте способность наблюдать и анализировать явления. Читайте малышам хорошие умные книги, посещайте библиотеки, выставки, музеи, участвуйте в спортивных соревнованиях, творческих конкурсах. Будьте сами активны и неравнодушны! И результаты не заставят себя долго ждать.</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«Только тот, кто любит, ценит и уважает накопленное и сохранённое предшествующим поколением, может любить Родину, узнать её,</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i/>
          <w:iCs/>
          <w:color w:val="000000"/>
          <w:sz w:val="28"/>
          <w:szCs w:val="28"/>
          <w:lang w:eastAsia="ru-RU"/>
        </w:rPr>
        <w:t>стать подлинным патриотом».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w:t>
      </w:r>
      <w:r w:rsidRPr="00F13613">
        <w:rPr>
          <w:rFonts w:ascii="Times New Roman" w:eastAsia="Times New Roman" w:hAnsi="Times New Roman" w:cs="Times New Roman"/>
          <w:b/>
          <w:bCs/>
          <w:i/>
          <w:iCs/>
          <w:color w:val="000000"/>
          <w:sz w:val="28"/>
          <w:szCs w:val="28"/>
          <w:lang w:eastAsia="ru-RU"/>
        </w:rPr>
        <w:t>С.Михалков</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Консультация</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«Роль русской народной игрушки в патриотическом воспитании дошкольников»</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Проблема приобщения детей к миру взрослых является актуальной с тех пор, когда была осознана необходимость передачи опыта последующим поколениям. Известно, что во все времена родители учили своих детей всему тому, что умели сами, что могло бы пригодиться детям в жизни. В игре отношения детей между собой являются практикой их первых коллективных взаимодействий. А средствами социализации детей могут быть и предметы рукотворного мира, среди которых – игрушка.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В словаре Даля понятие «игрушка» толкуется как «вещь, сделанная для забавы, для игры или потехи, особенно детям». Настоящая народная игрушка - это не только предмет детской забавы, но и подлинное, своеобразное </w:t>
      </w:r>
      <w:r w:rsidRPr="00F13613">
        <w:rPr>
          <w:rFonts w:ascii="Times New Roman" w:eastAsia="Times New Roman" w:hAnsi="Times New Roman" w:cs="Times New Roman"/>
          <w:color w:val="000000"/>
          <w:sz w:val="28"/>
          <w:szCs w:val="28"/>
          <w:lang w:eastAsia="ru-RU"/>
        </w:rPr>
        <w:lastRenderedPageBreak/>
        <w:t>искусство, обладающее своей спецификой. Постичь её во всей полноте и глубине можно только при многократном соприкосновении с творениями народных мастеров. Это объясняется тем, что народная игрушка обладает качествами неизобразительного, а декоративно – прикладного искусства в большей степени условного, не копирующего действительность, а отражающего образы окружающего мира обобщенно, символично, аллегорично, с невероятно смелой фантазией.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Игрушки известны с самой глубокой древности. Нет ни одного народа, в культуре которого игрушка не занимала бы своего заметного места. На территории расселения восточных славян археологами обнаружены древние лодочки, волчки, птички, погремушки, дудочки, фигурки людей, свистульки, изображения животных и т.д. согласно легенде, сам Сергей Радонежский – наиболее чтимый русский святой – не только благословил игрушку, как разумную детскую забаву, но и собственноручно делал деревянные игрушки. Игрушки всегда сопровождали детство, но несомненно то, что в прежние времена они выполняли гораздо более значимые функции и использовались в культуре более разнообразнее.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Чудесные народные игрушки относятся не к сфере профессионального, а к особой сфере – сфере народного искусства. Из этого следует, что такая игрушка носит характер коллективного творчества, в котором традиция становится непременным условием его существования. Основные приемы обработки материала, устоявшийся круг образов, представления о прекрасном в окружающем мире отбираются и сохраняются веками, усилиями многих безымянных мастеров – игрушечников. Навыки и секреты художественного ремесла у мастеров народной игрушки передаются из поколения в поколение. Народная игрушка привлекает внимание своей простотой, но вместе с тем своим изяществом. В ней нет ничего лишнего. Характерно, что у крестьянских детей никогда не было много игрушек. Игрушки были крайне просты, а порою и невыразительны. Большинство из них были самодельные. Ребенок сам силой своего воображения и фантазии наполнял игрушку тем или иным духовным содержанием. Немного цветная условная роспись, подчеркнутость фактуры и цвета дерева, упрощенно - лаконичная пластика, и – удивительно! – рождается очень выразительный художественный образ. Не зря в народе говорили: «Не то дорого, что красно золото, а то, что доброго мастерства»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Народная игрушка не подвластна моде. Как любое произведение искусства, она часть культуры народа, носитель сакральных ценностей, родовой информации. Она служила своеобразным эталоном, отражая формировавшиеся веками представления о красоте и эстетическом совершенстве. Люди всегда заботились о красоте и занимательности игрушки. Поэтому мастера – игрушечники вкладывали в образ всю свою фантазию, выдумку и изобретательность. Вносили своим искусством в повседневную жизнь поэтичность и красоту. Игрушка – одна из древнейших форм творчества, на протяжении веков она изменялась вместе со всей народной культурой, впитывая в себя её национальные особенности и </w:t>
      </w:r>
      <w:r w:rsidRPr="00F13613">
        <w:rPr>
          <w:rFonts w:ascii="Times New Roman" w:eastAsia="Times New Roman" w:hAnsi="Times New Roman" w:cs="Times New Roman"/>
          <w:color w:val="000000"/>
          <w:sz w:val="28"/>
          <w:szCs w:val="28"/>
          <w:lang w:eastAsia="ru-RU"/>
        </w:rPr>
        <w:lastRenderedPageBreak/>
        <w:t>своеобразие. Поэтому народная игрушка – всегда рассказ об истории народа, его ценностях и идеалах.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Настоящая народная игрушка всегда добрая, красивая, приносящая радость, веселье, счастье. Именно поэтому, когда в наших руках оказывается народная игрушка, возникает особое, непередаваемое ощущение реальности присутствия в мире светлого, солнечного начала, высшей красоты и гармонии.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Русская народная игрушка – основной игровой атрибут игровой деятельности. Большинство современных игрушек развивают в ребенке не всегда доброе и радостное. Хотя изначально игрушка предназначена именно для этого – для радости и гармоничного развития ребенка. Одним из возможных путей разрешения противоречия, которое сложилось между теоретиками и практиками рынка игрушек, является изучение опыта игровой деятельности детей в народной педагогике. Необходимо восстановить связь времен, вернуть утраченные ценности. Чтобы донести до сознания дошкольников, что они являются носителями русской народной культуры, воспитать детей в национальных традициях, необходимо обратиться к истокам русской народной культуры и, в первую очередь, к народной игрушке. Ребенок проживает со своей куклой все события чужой и собственной жизни во всех социальных и нравственных проявлениях, доступных его пониманию.</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Народная игрушка в наши дни стремительно превращается в сувенирную продукцию, не предназначенную для ребенка и не требующую педагогического сопровождения. Но именно народная игрушка всегда несла в себе потенциал социального наследия. К сожалению, современные родители недооценивают развивающую роль народной игрушки.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Дошкольное детство – время игры. И будет целесообразным использовать народные игрушки для ознакомления детей с историей и культурой русского народа.</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b/>
          <w:bCs/>
          <w:color w:val="FF0000"/>
          <w:sz w:val="28"/>
          <w:szCs w:val="28"/>
          <w:lang w:eastAsia="ru-RU"/>
        </w:rPr>
      </w:pP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Рекомендации</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FF0000"/>
          <w:sz w:val="28"/>
          <w:szCs w:val="28"/>
          <w:lang w:eastAsia="ru-RU"/>
        </w:rPr>
        <w:t> «Как знакомить ребенка с родным краем»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Семью называют «школой чувств», т. к. именно в семье ребёнок учится эмоциональному восприятию мира, получает первые уроки сопричастности тому, что дорого каждому человеку. Родители всегда должны внимательно относиться к вопросам детей, показывать и объяснять события и факты, поощрять их любознательность, развивать способность наблюдать и анализировать явления.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Прогулки.</w:t>
      </w:r>
      <w:r w:rsidRPr="00F13613">
        <w:rPr>
          <w:rFonts w:ascii="Times New Roman" w:eastAsia="Times New Roman" w:hAnsi="Times New Roman" w:cs="Times New Roman"/>
          <w:color w:val="000000"/>
          <w:sz w:val="28"/>
          <w:szCs w:val="28"/>
          <w:lang w:eastAsia="ru-RU"/>
        </w:rPr>
        <w:t> По улицам города, к достопримечательностям очень важны совместные прогулки родителей с детьми, во время которых предложите игру «Кто больше заметит интересного?», «Давай рассказывать друг другу, кто больше интересного заметит на нашей улице?» и др. Обращайте внимание детей на транспорт, здания, людей, природу. Помогите ребёнку увидеть то, что наиболее важно: труд людей, преобразования облика города и др. Рассказывайте детям о памятниках, достопримечательностях, как люди чтят память о героях ВОВ, труда.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Беседы-рассказы о своей работе.</w:t>
      </w:r>
      <w:r w:rsidRPr="00F13613">
        <w:rPr>
          <w:rFonts w:ascii="Times New Roman" w:eastAsia="Times New Roman" w:hAnsi="Times New Roman" w:cs="Times New Roman"/>
          <w:color w:val="000000"/>
          <w:sz w:val="28"/>
          <w:szCs w:val="28"/>
          <w:lang w:eastAsia="ru-RU"/>
        </w:rPr>
        <w:t> Расскажите детям о своей профессии, предприятии, на котором работаете. Что вы делаете, какую пользу приносит людям ваш труд, что вам нравится в вашей работе, каких нравственных качеств она требует (ответственности, внимания, умения, контактировать с другими людьми и др.) Что было бы, если бы вы работали плохо. Если есть возможность, проведите экскурсию с ребёнком на месте своей работы. Рассказывайте, какую продукцию производит ваше предприятие, кому и для чего она нужна, куда её отправляют. Попросите коллег по работе рассказать о своей профессии ребёнку.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Игры со строительным материалом, конструктором.</w:t>
      </w:r>
      <w:r w:rsidRPr="00F13613">
        <w:rPr>
          <w:rFonts w:ascii="Times New Roman" w:eastAsia="Times New Roman" w:hAnsi="Times New Roman" w:cs="Times New Roman"/>
          <w:color w:val="000000"/>
          <w:sz w:val="28"/>
          <w:szCs w:val="28"/>
          <w:lang w:eastAsia="ru-RU"/>
        </w:rPr>
        <w:t> Предложите ребёнку построить дом, улицу, на котором он живёт, детскую площадку. Поиграйте в «новоселье», помогите разместить игрушки, чтобы им было комфортно. Подумайте и постройте  город будущего, чтобы он был красив и удобен.</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Игрушки.</w:t>
      </w:r>
      <w:r w:rsidRPr="00F13613">
        <w:rPr>
          <w:rFonts w:ascii="Times New Roman" w:eastAsia="Times New Roman" w:hAnsi="Times New Roman" w:cs="Times New Roman"/>
          <w:color w:val="000000"/>
          <w:sz w:val="28"/>
          <w:szCs w:val="28"/>
          <w:lang w:eastAsia="ru-RU"/>
        </w:rPr>
        <w:t> Приучайте ребёнка бережно относиться к вещам, игрушкам, книгам. Объясните ему, что в каждую вещь вложен труд многих людей. Продемонстрируйте на конкретном примере: «Как ты думаешь, сколько людей трудилось, чтобы сделать для тебя рубашку? Давай посчитаем?». Давайте возможность ребёнку сначала самому назвать профессии тех, кто делал рубашку. А затем дополните его познания.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lastRenderedPageBreak/>
        <w:t>Коллекции.</w:t>
      </w:r>
      <w:r w:rsidRPr="00F13613">
        <w:rPr>
          <w:rFonts w:ascii="Times New Roman" w:eastAsia="Times New Roman" w:hAnsi="Times New Roman" w:cs="Times New Roman"/>
          <w:color w:val="000000"/>
          <w:sz w:val="28"/>
          <w:szCs w:val="28"/>
          <w:lang w:eastAsia="ru-RU"/>
        </w:rPr>
        <w:t> Коллекционирование расширяет, уточняет знания. Коллекционировать можно марки, значки, открытки, календари о природе, городах, достопримечательностях родного края. Для ребёнка очень важно поделиться впечатлениями, информацией, пусть он приносит свою коллекцию в детский сад и расскажет о ней другим детям.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Домашняя библиотека.</w:t>
      </w:r>
      <w:r w:rsidRPr="00F13613">
        <w:rPr>
          <w:rFonts w:ascii="Times New Roman" w:eastAsia="Times New Roman" w:hAnsi="Times New Roman" w:cs="Times New Roman"/>
          <w:color w:val="FFFFFF"/>
          <w:sz w:val="28"/>
          <w:szCs w:val="28"/>
          <w:lang w:eastAsia="ru-RU"/>
        </w:rPr>
        <w:t> </w:t>
      </w:r>
      <w:r w:rsidRPr="00F13613">
        <w:rPr>
          <w:rFonts w:ascii="Times New Roman" w:eastAsia="Times New Roman" w:hAnsi="Times New Roman" w:cs="Times New Roman"/>
          <w:color w:val="000000"/>
          <w:sz w:val="28"/>
          <w:szCs w:val="28"/>
          <w:lang w:eastAsia="ru-RU"/>
        </w:rPr>
        <w:t>Хорошо, если дома у ребёнка есть своя полка с любимыми книгами, где представлены разнообразные сказки народов нашей страны, книги о людях разных профессий, о природе. Безусловно, интересны и полезны книги классиков русской детской литературы, стихи, рассказы современных писателей. Читая детям книги, родители объясняют отдельные моменты, отвечают на вопросы, просят пересказать услышанное, заучивают полюбившиеся строчки стихотворений. Такое совместное обсуждение содержания книг полезно и для формирования у ребёнка правильных представлений об окружающей действительности, и для воспитания нравственных чувств и отношений.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Посещение музеев, выставок и др.</w:t>
      </w:r>
      <w:r w:rsidRPr="00F13613">
        <w:rPr>
          <w:rFonts w:ascii="Times New Roman" w:eastAsia="Times New Roman" w:hAnsi="Times New Roman" w:cs="Times New Roman"/>
          <w:color w:val="000000"/>
          <w:sz w:val="28"/>
          <w:szCs w:val="28"/>
          <w:lang w:eastAsia="ru-RU"/>
        </w:rPr>
        <w:t> Обогащайте ребёнка впечатлениями, но очень важно не утомить ребёнка, не перенасытить его информацией, не вызвать угасание интереса. Быть в музее нужно столько, сколько это интересно ребёнку. Лучше посещать музеи в несколько этапов, в зависимости от возраста и интереса ребёнка.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История.</w:t>
      </w:r>
      <w:r w:rsidRPr="00F13613">
        <w:rPr>
          <w:rFonts w:ascii="Times New Roman" w:eastAsia="Times New Roman" w:hAnsi="Times New Roman" w:cs="Times New Roman"/>
          <w:color w:val="000000"/>
          <w:sz w:val="28"/>
          <w:szCs w:val="28"/>
          <w:lang w:eastAsia="ru-RU"/>
        </w:rPr>
        <w:t> Детей дошкольного возраста обязательно надо знакомить с героями ВОВ, с медалями, орденами, семейными реликвиями. Чтение литературы о ВОВ, о подвигах героев, слушание песен военных лет, участие в параде 9 Мая – формирует у детей понятие, что война это не лёгкое, увлекательное действие, а общая беда, и что от них зависит будущее Родины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Увлекательные путешествия.</w:t>
      </w:r>
      <w:r w:rsidRPr="00F13613">
        <w:rPr>
          <w:rFonts w:ascii="Times New Roman" w:eastAsia="Times New Roman" w:hAnsi="Times New Roman" w:cs="Times New Roman"/>
          <w:color w:val="000000"/>
          <w:sz w:val="28"/>
          <w:szCs w:val="28"/>
          <w:lang w:eastAsia="ru-RU"/>
        </w:rPr>
        <w:t> Можно совершать путешествия, имея под рукой глобус, карту или альбомы. Путешествовать можно всей семьёй. Рассматривая иллюстрации, рассказывая интересные факты, родители обогащают знания и представления детей о родном крае.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Природа родного края.</w:t>
      </w:r>
      <w:r w:rsidRPr="00F13613">
        <w:rPr>
          <w:rFonts w:ascii="Times New Roman" w:eastAsia="Times New Roman" w:hAnsi="Times New Roman" w:cs="Times New Roman"/>
          <w:color w:val="000000"/>
          <w:sz w:val="28"/>
          <w:szCs w:val="28"/>
          <w:lang w:eastAsia="ru-RU"/>
        </w:rPr>
        <w:t> Общение с природой делает человека более чутким, отзывчивым. Зимой на лыжах, летом на велосипеде или пешком полезно отправиться с ребёнком в лес, чтобы полюбоваться его красотой, собрать дары леса. Воспитывая любовь к природе родного края, важно приучать детей беречь природу, охранять её. Здесь важен пример родителей. Рассмотрите альбомы, книги, иллюстрации о разнообразии природы. Привлекайте детей к выращиванию растений. Участвуйте в субботниках по озеленению территории детского сада, около своего дома, в городе.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Искусство.</w:t>
      </w:r>
      <w:r w:rsidRPr="00F13613">
        <w:rPr>
          <w:rFonts w:ascii="Times New Roman" w:eastAsia="Times New Roman" w:hAnsi="Times New Roman" w:cs="Times New Roman"/>
          <w:color w:val="000000"/>
          <w:sz w:val="28"/>
          <w:szCs w:val="28"/>
          <w:lang w:eastAsia="ru-RU"/>
        </w:rPr>
        <w:t> Рассказывая детям о людях, прославивших родной край: художниках, спортсменах, композиторах и др. Мы приобщаем детей к культурному наследию. Детей необходимо знакомить с изделиями народного промысла, фольклором, музыкой, сказками  народа ханты и манси, чтобы обогащать эмоциональную сферу. Народное творчество – это неисчерпаемый источник нравственного воспитания детей.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Дошкольное детство – важный период в нравственном становлении личности. Через общение в семье с близкими людьми, совместную </w:t>
      </w:r>
      <w:r w:rsidRPr="00F13613">
        <w:rPr>
          <w:rFonts w:ascii="Times New Roman" w:eastAsia="Times New Roman" w:hAnsi="Times New Roman" w:cs="Times New Roman"/>
          <w:color w:val="000000"/>
          <w:sz w:val="28"/>
          <w:szCs w:val="28"/>
          <w:lang w:eastAsia="ru-RU"/>
        </w:rPr>
        <w:lastRenderedPageBreak/>
        <w:t>деятельность ребёнок получает и осваивает первые уроки доброты и любви к родным местам, родному краю.</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 первых лет жизни ребёнка необходимо пробуждать в нём любовь к родной земле, воспитывать черты характера, которые помогут ему стать человеком и гражданином.</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Чувство Родины… Оно начинается у ребёнка с отношения к семье, к самым близким людям – отцу, матери, дедушке, бабушке. Это корни, связывающие его с родным домом и ближайшим окружением. И вид из окна дома, и детский сад, и панорама родного города, и посёлка, и родная природа – всё это Родина.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Сколько открытий делает ежедневно ребёнок! Они овеяны особым эмоциональным отношением, которое проявляется только в детстве. И хотя многие впечатления ещё не осознаны им глубоко, но, пропущенные через детское сердце, они играют огромную роль в становлении личности.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Чувство Родины начинается с восхищения тем, что видит перед собой маленький человек, чем он изумляется и что вызывает отклик в его душе.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Задача взрослых – отбирать из массы впечатлений, получаемых ребёнком, те, которые наиболее доступны ему: ближайшее окружение, природа и мир животных родного края, труд людей, отношения людей, общественные события.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Что доступно пониманию ребёнка дошкольного возраста, что его может волновать и вызывать интерес?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Прежде всего, это места, где он родился и живёт.</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Воспитывая ребёнка дошкольного возраста, взрослые должны представлять ему возможность выражать своё отношение в чувствах, действиях, поведении, в разнообразной деятельности (играх, труде, повседневном общении со взрослыми), побуждать ребёнка отражать полученные впечатления в рисунке, лепке, игрушке-самоделке, ролевой игре.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Родителям не стоит забывать о том, что их жизнь является примером для ребёнка. Суждения взрослых, их отношение к событиям – становится убеждением ребёнка.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Дети – наше будущее. Важно своевременно научить их любить и беречь всё, что создано поколениями людей.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Позиция родителей является основой семейного воспитания ребёнка. В семье с малых лет ребёнок ощущает причастность к жизни своего народа, чувствует себя ребёнком не только своих родителей, но и своей Родины.</w:t>
      </w: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FF0000"/>
          <w:kern w:val="36"/>
          <w:sz w:val="28"/>
          <w:szCs w:val="28"/>
          <w:lang w:eastAsia="ru-RU"/>
        </w:rPr>
      </w:pP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366091"/>
          <w:kern w:val="36"/>
          <w:sz w:val="28"/>
          <w:szCs w:val="28"/>
          <w:lang w:eastAsia="ru-RU"/>
        </w:rPr>
      </w:pPr>
      <w:r w:rsidRPr="00F13613">
        <w:rPr>
          <w:rFonts w:ascii="Times New Roman" w:eastAsia="Times New Roman" w:hAnsi="Times New Roman" w:cs="Times New Roman"/>
          <w:b/>
          <w:bCs/>
          <w:color w:val="FF0000"/>
          <w:kern w:val="36"/>
          <w:sz w:val="28"/>
          <w:szCs w:val="28"/>
          <w:lang w:eastAsia="ru-RU"/>
        </w:rPr>
        <w:lastRenderedPageBreak/>
        <w:t>Рекомендации</w:t>
      </w:r>
    </w:p>
    <w:p w:rsidR="004517B5" w:rsidRPr="00F13613" w:rsidRDefault="004517B5" w:rsidP="004517B5">
      <w:pPr>
        <w:pBdr>
          <w:bottom w:val="single" w:sz="6" w:space="0" w:color="D6DDB9"/>
        </w:pBdr>
        <w:shd w:val="clear" w:color="auto" w:fill="FFFFFF"/>
        <w:spacing w:before="120" w:after="120" w:line="240" w:lineRule="auto"/>
        <w:ind w:firstLine="710"/>
        <w:jc w:val="center"/>
        <w:outlineLvl w:val="0"/>
        <w:rPr>
          <w:rFonts w:ascii="Times New Roman" w:eastAsia="Times New Roman" w:hAnsi="Times New Roman" w:cs="Times New Roman"/>
          <w:b/>
          <w:bCs/>
          <w:color w:val="366091"/>
          <w:kern w:val="36"/>
          <w:sz w:val="28"/>
          <w:szCs w:val="28"/>
          <w:lang w:eastAsia="ru-RU"/>
        </w:rPr>
      </w:pPr>
      <w:r w:rsidRPr="00F13613">
        <w:rPr>
          <w:rFonts w:ascii="Times New Roman" w:eastAsia="Times New Roman" w:hAnsi="Times New Roman" w:cs="Times New Roman"/>
          <w:b/>
          <w:bCs/>
          <w:color w:val="FF0000"/>
          <w:kern w:val="36"/>
          <w:sz w:val="28"/>
          <w:szCs w:val="28"/>
          <w:lang w:eastAsia="ru-RU"/>
        </w:rPr>
        <w:t>«Нравственно – патриотическое воспитание в семье»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Первые чувства патриотизма. Доступны ли они в дошкольном возрасте? Можно сказать, что да дошкольнику доступны чувства любви к своей семье, родному краю, городу, родной природе. Это и есть начало патриотизма, который рождается в познании, а формируется в процессе повседневного целенаправленного воспитания.</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На современном этапе воспитание будущего гражданина патриота своей страны становится очень актуальным и особенно трудным, требует большого такта и терпения, так как в молодых семьях вопросы воспитания патриотизма, гражданственности не считаются важными, и зачастую вызывают лишь недоумение.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Патриотическое воспитание ребенка – это основа формирования будущего гражданина. Задача воспитания патриотизма в настоящее время очень сложна. Чтобы достигнуть определенного результата, необходимо находить нетрадиционные методы воздействия на ребенка, на его эмоциональную и нравственную сферы. Причем такие методы, которые, не казались бы ребенку скучными, чрезмерно назидательными, а естественно и гармонично наполняли его мировоззрение нравственным содержанием, раскрывали бы новые, ранее неизвестные или непонятные малышу стороны окружающей действительности.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Уже в дошкольном возрасте ребенок должен знать, в какой стране он живет, чем она отличается от других стран. Нужно как можно больше рассказывать детям о городе, в котором они живут; воспитывать чувство гордости за свой город. Приучать детей бережно относиться к тому, что создано бабушками, дедушками, мамами и папами. Поддерживать чистоту и порядок в общественных местах, участвовать в создании красоты и порядка в своем дворе, подъезде, на улице, в парках, в детском саду.</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Существуют разнообразные формы воспитания у детей патриотических чувств. Это беседы о Родине, о родном городе, о природе родного края, о хороших людях, чтение детских книг на патриотические темы и детский фольклор региона в котором он живет, соответствующий подбор песен и стихов для разучивания и, конечно, личный пример родителей.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Через изучение истории и традиций предков, воспитывается гордость и уважение к родной земле. Важная роль здесь принадлежит сказкам, которые передаются от поколения к поколению и учат добру, дружбе, взаимопомощи и трудолюбию. Самобытный народный фольклор – прекрасный материал, формирующий любовь к Родине и патриотическое развитие детей. Также стоит познакомить их с культурой, обычаями и традициями других народов, сформировать к ним дружелюбное отношение.</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Детям свойственны неустойчивость внимания, утомляемость и кратковременность интересов. Поэтому патриотическое воспитание детей дошкольного возраста предполагает неоднократное обращение к определённым темам, для формирования к ним стойкого интереса. Для </w:t>
      </w:r>
      <w:r w:rsidRPr="00F13613">
        <w:rPr>
          <w:rFonts w:ascii="Times New Roman" w:eastAsia="Times New Roman" w:hAnsi="Times New Roman" w:cs="Times New Roman"/>
          <w:color w:val="000000"/>
          <w:sz w:val="28"/>
          <w:szCs w:val="28"/>
          <w:lang w:eastAsia="ru-RU"/>
        </w:rPr>
        <w:lastRenderedPageBreak/>
        <w:t>раскрытия той или иной темы лучше всего использовать процесс игры. Например, детям очень интересно будет играть в «путешествия», во время которых они смогут узнать, что – то новое о малой или большой Родине, других странах.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Дети обладают наглядно – образным мышлением, поэтому для лучшего усвоения новой информации стоит воспользоваться иллюстрациями, художественной литературой и всевозможными наглядными предметами. Так посещение музеев или специально оборудованных помещений в детских садах откроет перед детьми новые возможности для изучения истории и быта родной земли.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Одно из проявлений патриотизма – любовь к природе. Она определяется бережным отношением к ней, выражается в элементарной заботе о животных, в доступном труде по выращиванию растений. Большое значение имеют прогулки в лес, на реку, в поле. Они дают возможность познакомить детей с некоторыми правилами бережного отношения к природе. При ознакомлении с природой родной страны акцент делается на ее красоту и разнообразие, на ее особенности. Яркие впечатления о родной природе, об истории родного края, полученные в детстве, нередко остаются в памяти человека на всю жизнь и формируют у ребенка такие черты характера, которые помогут ему стать патриотом и гражданином своей страны.</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Не менее важным условием нравственно-патриотического воспитания детей является тесная взаимосвязь с родителями. Прикосновение к истории своей семьи вызывает у ребенка сильные эмоции, заставляет сопереживать, внимательно относиться к памяти прошлого, к своим историческим корням. Взаимодействие с родителями по данному вопросу способствует бережному отношению к традициям, сохранению вертикальных семейных связей.</w:t>
      </w:r>
    </w:p>
    <w:p w:rsidR="004517B5" w:rsidRPr="00F13613" w:rsidRDefault="004517B5" w:rsidP="004517B5">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Внимание родители!</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Воспитание маленького патриота начинается с самого близкого для него - родного дома, улицы, где он живет, детского сада.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Обращайте внимание ребенка на красоту родного города.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Во время прогулки расскажите, что находится на вашей улице, поговорите о значении каждого объекта.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Дайте представление о работе общественных учреждений: почты, магазина, библиотеки и т. д. Понаблюдайте за работой сотрудников этих учреждений, отметьте ценность их труда.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Вместе с ребенком принимайте участие в труде по благоустройству и озеленению своего двора.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Расширяйте собственный кругозор</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Учите ребенка правильно оценивать свои поступки и поступки других людей.</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Читайте ему книги о родине, ее героях, о традициях, культуре своего народа.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lastRenderedPageBreak/>
        <w:t>Поощряйте ребенка за стремление поддерживать порядок, примерное поведение в общественных местах.</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b/>
          <w:bCs/>
          <w:color w:val="000000"/>
          <w:sz w:val="28"/>
          <w:szCs w:val="28"/>
          <w:lang w:eastAsia="ru-RU"/>
        </w:rPr>
        <w:t>Литература:</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1. С любовью к России: методические рекомендации. - Москва: Воспитание дошкольника, 2007. - 128 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2. Новицкая, М. Ю. Наследие: патриотическое воспитание в детском саду / М. Ю. Новицкая. - Москва: Линка-Пресс, 2003. - 200 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3. Моя страна. Возрождение национальной культуры и воспитание нравственно-патриотических чувств у дошкольников: практическое пособие для воспитателей и методистов. - Воронеж: Учитель, 2005. - 205 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 xml:space="preserve">4. Дошкольникам о защитниках отечества: методическое пособие по патриотическому воспитанию в ДОУ / под. ред. Л. А. </w:t>
      </w:r>
      <w:proofErr w:type="spellStart"/>
      <w:r w:rsidRPr="00F13613">
        <w:rPr>
          <w:rFonts w:ascii="Times New Roman" w:eastAsia="Times New Roman" w:hAnsi="Times New Roman" w:cs="Times New Roman"/>
          <w:color w:val="000000"/>
          <w:sz w:val="28"/>
          <w:szCs w:val="28"/>
          <w:lang w:eastAsia="ru-RU"/>
        </w:rPr>
        <w:t>Кондрыкинской</w:t>
      </w:r>
      <w:proofErr w:type="spellEnd"/>
      <w:r w:rsidRPr="00F13613">
        <w:rPr>
          <w:rFonts w:ascii="Times New Roman" w:eastAsia="Times New Roman" w:hAnsi="Times New Roman" w:cs="Times New Roman"/>
          <w:color w:val="000000"/>
          <w:sz w:val="28"/>
          <w:szCs w:val="28"/>
          <w:lang w:eastAsia="ru-RU"/>
        </w:rPr>
        <w:t>. - Москва: Сфера, 2006. - 192 с.</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shd w:val="clear" w:color="auto" w:fill="FFFFFF"/>
          <w:lang w:eastAsia="ru-RU"/>
        </w:rPr>
        <w:t>6.</w:t>
      </w:r>
      <w:r w:rsidRPr="00F13613">
        <w:rPr>
          <w:rFonts w:ascii="Times New Roman" w:eastAsia="Times New Roman" w:hAnsi="Times New Roman" w:cs="Times New Roman"/>
          <w:color w:val="000000"/>
          <w:sz w:val="28"/>
          <w:szCs w:val="28"/>
          <w:lang w:eastAsia="ru-RU"/>
        </w:rPr>
        <w:t> Электронный ресурс: </w:t>
      </w:r>
      <w:r w:rsidRPr="00F13613">
        <w:rPr>
          <w:rFonts w:ascii="Times New Roman" w:eastAsia="Times New Roman" w:hAnsi="Times New Roman" w:cs="Times New Roman"/>
          <w:color w:val="000000"/>
          <w:sz w:val="28"/>
          <w:szCs w:val="28"/>
          <w:u w:val="single"/>
          <w:shd w:val="clear" w:color="auto" w:fill="FFFFFF"/>
          <w:lang w:eastAsia="ru-RU"/>
        </w:rPr>
        <w:t>akrosta.ru</w:t>
      </w:r>
      <w:r w:rsidRPr="00F13613">
        <w:rPr>
          <w:rFonts w:ascii="Times New Roman" w:eastAsia="Times New Roman" w:hAnsi="Times New Roman" w:cs="Times New Roman"/>
          <w:color w:val="000000"/>
          <w:sz w:val="28"/>
          <w:szCs w:val="28"/>
          <w:lang w:eastAsia="ru-RU"/>
        </w:rPr>
        <w:t> </w:t>
      </w:r>
    </w:p>
    <w:p w:rsidR="004517B5" w:rsidRPr="00F13613" w:rsidRDefault="004517B5" w:rsidP="004517B5">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F13613">
        <w:rPr>
          <w:rFonts w:ascii="Times New Roman" w:eastAsia="Times New Roman" w:hAnsi="Times New Roman" w:cs="Times New Roman"/>
          <w:color w:val="000000"/>
          <w:sz w:val="28"/>
          <w:szCs w:val="28"/>
          <w:lang w:eastAsia="ru-RU"/>
        </w:rPr>
        <w:t>7.</w:t>
      </w:r>
      <w:r w:rsidRPr="00F13613">
        <w:rPr>
          <w:rFonts w:ascii="Times New Roman" w:eastAsia="Times New Roman" w:hAnsi="Times New Roman" w:cs="Times New Roman"/>
          <w:b/>
          <w:bCs/>
          <w:i/>
          <w:iCs/>
          <w:color w:val="000000"/>
          <w:sz w:val="28"/>
          <w:szCs w:val="28"/>
          <w:lang w:eastAsia="ru-RU"/>
        </w:rPr>
        <w:t> </w:t>
      </w:r>
      <w:r w:rsidRPr="00F13613">
        <w:rPr>
          <w:rFonts w:ascii="Times New Roman" w:eastAsia="Times New Roman" w:hAnsi="Times New Roman" w:cs="Times New Roman"/>
          <w:color w:val="000000"/>
          <w:sz w:val="28"/>
          <w:szCs w:val="28"/>
          <w:lang w:eastAsia="ru-RU"/>
        </w:rPr>
        <w:t>Электронный ресурс</w:t>
      </w:r>
      <w:r w:rsidRPr="00F13613">
        <w:rPr>
          <w:rFonts w:ascii="Times New Roman" w:eastAsia="Times New Roman" w:hAnsi="Times New Roman" w:cs="Times New Roman"/>
          <w:b/>
          <w:bCs/>
          <w:i/>
          <w:iCs/>
          <w:color w:val="000000"/>
          <w:sz w:val="28"/>
          <w:szCs w:val="28"/>
          <w:lang w:eastAsia="ru-RU"/>
        </w:rPr>
        <w:t> </w:t>
      </w:r>
      <w:r w:rsidRPr="00F13613">
        <w:rPr>
          <w:rFonts w:ascii="Times New Roman" w:eastAsia="Times New Roman" w:hAnsi="Times New Roman" w:cs="Times New Roman"/>
          <w:color w:val="000000"/>
          <w:sz w:val="28"/>
          <w:szCs w:val="28"/>
          <w:u w:val="single"/>
          <w:lang w:eastAsia="ru-RU"/>
        </w:rPr>
        <w:t>moluch.ru</w:t>
      </w:r>
    </w:p>
    <w:p w:rsidR="008909B4" w:rsidRPr="00F13613" w:rsidRDefault="008909B4">
      <w:pPr>
        <w:rPr>
          <w:rFonts w:ascii="Times New Roman" w:hAnsi="Times New Roman" w:cs="Times New Roman"/>
          <w:sz w:val="28"/>
          <w:szCs w:val="28"/>
        </w:rPr>
      </w:pPr>
    </w:p>
    <w:sectPr w:rsidR="008909B4" w:rsidRPr="00F13613" w:rsidSect="00F13613">
      <w:pgSz w:w="11906" w:h="16838"/>
      <w:pgMar w:top="1134" w:right="850" w:bottom="1134" w:left="1701" w:header="708" w:footer="708" w:gutter="0"/>
      <w:pgBorders w:offsetFrom="page">
        <w:top w:val="thinThickThinMediumGap" w:sz="24" w:space="24" w:color="0070C0"/>
        <w:left w:val="thinThickThinMediumGap" w:sz="24" w:space="24" w:color="0070C0"/>
        <w:bottom w:val="thinThickThinMediumGap" w:sz="24" w:space="24" w:color="0070C0"/>
        <w:right w:val="thinThickThinMediumGap" w:sz="24" w:space="24" w:color="0070C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53E90"/>
    <w:rsid w:val="004517B5"/>
    <w:rsid w:val="008909B4"/>
    <w:rsid w:val="00B53E90"/>
    <w:rsid w:val="00F136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2FB2E"/>
  <w15:docId w15:val="{BCB6EAFE-946E-4E66-9816-17669F018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4517B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17B5"/>
    <w:rPr>
      <w:rFonts w:ascii="Times New Roman" w:eastAsia="Times New Roman" w:hAnsi="Times New Roman" w:cs="Times New Roman"/>
      <w:b/>
      <w:bCs/>
      <w:kern w:val="36"/>
      <w:sz w:val="48"/>
      <w:szCs w:val="48"/>
      <w:lang w:eastAsia="ru-RU"/>
    </w:rPr>
  </w:style>
  <w:style w:type="paragraph" w:customStyle="1" w:styleId="c18">
    <w:name w:val="c18"/>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4517B5"/>
  </w:style>
  <w:style w:type="character" w:customStyle="1" w:styleId="c8">
    <w:name w:val="c8"/>
    <w:basedOn w:val="a0"/>
    <w:rsid w:val="004517B5"/>
  </w:style>
  <w:style w:type="paragraph" w:customStyle="1" w:styleId="c23">
    <w:name w:val="c23"/>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8">
    <w:name w:val="c38"/>
    <w:basedOn w:val="a0"/>
    <w:rsid w:val="004517B5"/>
  </w:style>
  <w:style w:type="paragraph" w:customStyle="1" w:styleId="c1">
    <w:name w:val="c1"/>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517B5"/>
  </w:style>
  <w:style w:type="paragraph" w:customStyle="1" w:styleId="c20">
    <w:name w:val="c20"/>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4517B5"/>
  </w:style>
  <w:style w:type="paragraph" w:customStyle="1" w:styleId="c32">
    <w:name w:val="c32"/>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4517B5"/>
  </w:style>
  <w:style w:type="character" w:customStyle="1" w:styleId="c47">
    <w:name w:val="c47"/>
    <w:basedOn w:val="a0"/>
    <w:rsid w:val="004517B5"/>
  </w:style>
  <w:style w:type="paragraph" w:customStyle="1" w:styleId="c16">
    <w:name w:val="c16"/>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4517B5"/>
  </w:style>
  <w:style w:type="character" w:customStyle="1" w:styleId="c2">
    <w:name w:val="c2"/>
    <w:basedOn w:val="a0"/>
    <w:rsid w:val="004517B5"/>
  </w:style>
  <w:style w:type="paragraph" w:customStyle="1" w:styleId="c46">
    <w:name w:val="c46"/>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4">
    <w:name w:val="c34"/>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9">
    <w:name w:val="c19"/>
    <w:basedOn w:val="a0"/>
    <w:rsid w:val="004517B5"/>
  </w:style>
  <w:style w:type="character" w:styleId="a3">
    <w:name w:val="Hyperlink"/>
    <w:basedOn w:val="a0"/>
    <w:uiPriority w:val="99"/>
    <w:semiHidden/>
    <w:unhideWhenUsed/>
    <w:rsid w:val="004517B5"/>
    <w:rPr>
      <w:color w:val="0000FF"/>
      <w:u w:val="single"/>
    </w:rPr>
  </w:style>
  <w:style w:type="character" w:customStyle="1" w:styleId="c41">
    <w:name w:val="c41"/>
    <w:basedOn w:val="a0"/>
    <w:rsid w:val="004517B5"/>
  </w:style>
  <w:style w:type="character" w:customStyle="1" w:styleId="c27">
    <w:name w:val="c27"/>
    <w:basedOn w:val="a0"/>
    <w:rsid w:val="004517B5"/>
  </w:style>
  <w:style w:type="paragraph" w:customStyle="1" w:styleId="c31">
    <w:name w:val="c31"/>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5">
    <w:name w:val="c35"/>
    <w:basedOn w:val="a0"/>
    <w:rsid w:val="004517B5"/>
  </w:style>
  <w:style w:type="paragraph" w:customStyle="1" w:styleId="c10">
    <w:name w:val="c10"/>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6">
    <w:name w:val="c26"/>
    <w:basedOn w:val="a"/>
    <w:rsid w:val="004517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4517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3383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pandia.ru/text/category/6_dekabrya/&amp;sa=D&amp;ust=1551618538265000"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google.com/url?q=https://pandia.ru/text/category/22_iyunya/&amp;sa=D&amp;ust=1551618538265000"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oogle.com/url?q=https://pandia.ru/text/category/23_fevralya/&amp;sa=D&amp;ust=1551618538264000" TargetMode="External"/><Relationship Id="rId11" Type="http://schemas.openxmlformats.org/officeDocument/2006/relationships/hyperlink" Target="https://www.google.com/url?q=https://pandia.ru/text/category/golovnie_ubori/&amp;sa=D&amp;ust=1551618538268000" TargetMode="External"/><Relationship Id="rId5" Type="http://schemas.openxmlformats.org/officeDocument/2006/relationships/hyperlink" Target="https://www.google.com/url?q=https://pandia.ru/text/category/burzhuaziya/&amp;sa=D&amp;ust=1551618538264000" TargetMode="External"/><Relationship Id="rId10" Type="http://schemas.openxmlformats.org/officeDocument/2006/relationships/hyperlink" Target="https://www.google.com/url?q=https://pandia.ru/text/category/22_avgusta/&amp;sa=D&amp;ust=1551618538267000" TargetMode="External"/><Relationship Id="rId4" Type="http://schemas.openxmlformats.org/officeDocument/2006/relationships/hyperlink" Target="https://www.google.com/url?q=https://pandia.ru/text/category/5_aprelya/&amp;sa=D&amp;ust=1551618538262000" TargetMode="External"/><Relationship Id="rId9" Type="http://schemas.openxmlformats.org/officeDocument/2006/relationships/hyperlink" Target="https://www.google.com/url?q=https://pandia.ru/text/category/12_yanvarya/&amp;sa=D&amp;ust=1551618538266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11392</Words>
  <Characters>64935</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dc:creator>
  <cp:lastModifiedBy>1</cp:lastModifiedBy>
  <cp:revision>4</cp:revision>
  <dcterms:created xsi:type="dcterms:W3CDTF">2023-03-28T14:07:00Z</dcterms:created>
  <dcterms:modified xsi:type="dcterms:W3CDTF">2023-03-31T11:26:00Z</dcterms:modified>
</cp:coreProperties>
</file>