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Управление образования администрации Ростовского</w:t>
      </w:r>
    </w:p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района Ярославской области</w:t>
      </w:r>
    </w:p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454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454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 И К А З</w:t>
      </w:r>
    </w:p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_______________________</w:t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№  _______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платных услуг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образовательными учреждениями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Ростовского муниципального района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единого подхода к оказанию платных услуг физическим и юридическим лицам образовательными учреждениями, подчиненными управлению образования администрации Ростовского муниципального района, и приведения необходимой для этого документации в соответствие действующему законодательству, а также предупреждения нарушений, связанных с незаконной предпринимательской и иной приносящей доход деятельностью, либо со сбором наличных денежных средств без их отражения в бюджетном учете образовательного учреждения,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Руководителям образовательных учреждений, оказывающим платные услуги, в срок до 01 августа 2012 года переработать и утвердить Положение об оказании платных услуг образовательным учреждением на основании прилагаемого Типового положения об оказании платных услуг (Приложение № 1). При заполнении п. 3.1. </w:t>
      </w:r>
      <w:proofErr w:type="gramStart"/>
      <w:r w:rsidRPr="00454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 </w:t>
      </w: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Типового положения указать все платные услуги, оказываемые образовательным учреждением.</w:t>
      </w:r>
      <w:proofErr w:type="gramEnd"/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видов платных образовательных услуг по типам образовательных учреждений представлен в Приложении № 3.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Руководителям образовательных учреждений, оказывающим платные услуги, в срок до 01 августа 2012 года на основании примерной </w:t>
      </w:r>
      <w:proofErr w:type="gramStart"/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цены единицы платной услуги</w:t>
      </w:r>
      <w:proofErr w:type="gramEnd"/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одного воспитанника (обучающегося) (Приложение № 2) рассчитать стоимость, оказываемых платных услуг и составить прейскуранты цен на оказываемые платные услуги.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Руководителям образовательных учреждений, оказывающим платные услуги, в срок до 01 августа 2012 года переработать и в установленном порядке утвердить смету доходов и расходов по предпринимательской и иной приносящей доход деятельности, а также при необходимости в планы финансово-хозяйственной деятельности.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Руководителям образовательных учреждений, оказывающим платные услуги, в срок до 01 августа 2012 года разработать и утвердить своим приказом по учреждению: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форму и содержание договора на оказание платных услуг физическим и юридическим лицам, соответствующую требованиям Гражданского кодекса Российской Федерации;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полный перечень оказываемых платных услуг;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полный перечень лиц, ответственных за оказание платных услуг и их должностные обязанности;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прейскурант цен на оказываемые платные услуги.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Запретить оказание платных услуг физическим и юридическим лицам без документального оформления и отражения в бюджетном учете образовательного учреждения. По всем выявленным таким фактам будут проводиться административные расследования в целях определения и привлечения к ответственности виновных лиц в соответствии с действующим законодательством.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6. Приказ довести до исполнителей под роспись.</w:t>
      </w:r>
    </w:p>
    <w:p w:rsidR="00E21C03" w:rsidRPr="00454FA1" w:rsidRDefault="00E21C03" w:rsidP="00E21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7. </w:t>
      </w:r>
      <w:proofErr w:type="gramStart"/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54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оставляю за собой.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E21C03" w:rsidRPr="00454FA1" w:rsidRDefault="00E21C03" w:rsidP="00E2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                                                                                     Н.Б. Рябинкина</w:t>
      </w:r>
    </w:p>
    <w:p w:rsidR="00E21C03" w:rsidRPr="00931005" w:rsidRDefault="00E21C03" w:rsidP="00E21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005">
        <w:rPr>
          <w:rFonts w:ascii="Times New Roman" w:eastAsia="Calibri" w:hAnsi="Times New Roman" w:cs="Times New Roman"/>
          <w:b/>
          <w:sz w:val="28"/>
          <w:szCs w:val="28"/>
        </w:rPr>
        <w:t>ТИПОВОЙ ПЕРЕЧЕНЬ ВИДОВ ПЛАТНЫХ ОБРАЗОВАТЕЛЬНЫХ УСЛУГ ПО ТИПАМ ОБРАЗОВАТЕЛЬНЫХ УЧРЕЖДЕНИЙ</w:t>
      </w:r>
    </w:p>
    <w:p w:rsidR="00E21C03" w:rsidRPr="00931005" w:rsidRDefault="00E21C03" w:rsidP="00E21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03" w:rsidRPr="00931005" w:rsidRDefault="00E21C03" w:rsidP="00E21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03" w:rsidRPr="00931005" w:rsidRDefault="00E21C03" w:rsidP="00E21C03">
      <w:pPr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005">
        <w:rPr>
          <w:rFonts w:ascii="Times New Roman" w:eastAsia="Calibri" w:hAnsi="Times New Roman" w:cs="Times New Roman"/>
          <w:b/>
          <w:sz w:val="28"/>
          <w:szCs w:val="28"/>
        </w:rPr>
        <w:t>Виды платных образовательных услуг для дошкольных учреждений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 Исполнитель в соответствии с Уставом образовательного учреждения Ростовского муниципального района может оказывать следующие виды дополнительных образовательных услуг за рамками основной образовательной деятельности (за рамками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требований), финансируемой за счет средств бюджета Ярославской области и (или) бюджета Ростовского муниципального района: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2.1.1. Обучение чтению;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2.1.2. Занятия с учителем-дефектологом для детей, не посещающих детский сад;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2.1.3. Занятия с учителем-дефектологом для детей, посещающих детский сад (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>сверх</w:t>
      </w:r>
      <w:proofErr w:type="gramEnd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 установленной образовательной программой);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2.1.4. 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Оздоровительные мероприятия, направленные на охрану и укрепление здоровья воспитанников (комплекс валеологических услуг, </w:t>
      </w:r>
      <w:r w:rsidRPr="00931005">
        <w:rPr>
          <w:rFonts w:ascii="Times New Roman" w:eastAsia="Calibri" w:hAnsi="Times New Roman" w:cs="Times New Roman"/>
          <w:sz w:val="28"/>
          <w:szCs w:val="28"/>
        </w:rPr>
        <w:lastRenderedPageBreak/>
        <w:t>массаж, лечебная физкультура, создание различных секций, групп по укреплению здоровья: гимнастика, аэробика, ритмика, волейбол и т. д.);</w:t>
      </w:r>
      <w:proofErr w:type="gramEnd"/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2.1.5. Организация развивающих занятий художественно-эстетической направленности (по обучению танцам, рисованию, музыке и т. д.);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2.1.6. Создание групп по изучению иностранных языков;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2.1.7. Создание учебных групп специального обучения детей с отклонениями в развитии;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2.1.8. Создание групп продленного и выходного дня;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2.1.9. 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общеобразовательным программам;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2.1.10. Преподавание специальных дисциплин;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2.1.11. Другие услуги, не предусмотренные базовой образовательной программой и государственными образовательными стандартами.</w:t>
      </w:r>
    </w:p>
    <w:p w:rsidR="00E21C03" w:rsidRPr="00931005" w:rsidRDefault="00E21C03" w:rsidP="00E21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Приведенный перечень не является исчерпывающим. Исполнитель вправе его расширить как путем конкретизации каждой позиции, поименованной в перечне, так и путем его дополнения иными видами платных услуг, на которые имеется спрос и не предусмотрено бюджетное финансирование.</w:t>
      </w:r>
    </w:p>
    <w:p w:rsidR="00E21C03" w:rsidRDefault="00E21C03" w:rsidP="00E21C03"/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ТИПОВОЕ   ПОЛОЖЕНИЕ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оказании платных услуг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МДОУ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г. Ростов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I. Общие положения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Настоящее Положение об оказании платных услуг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Положение) разработано с учетом нормативно-правовых актов действующего законодательства Российской Федерации, в том числе: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Гражданского кодекса Российской Федерации;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Закона Российской Федерации «О защите прав потребителей»;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Закона Российской Федерации «О некоммерческих организациях»;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Закона Российской Федерации «О бухгалтерском учете»;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Устава МДОУ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1.2. Настоящее Положение регламентирует правила организации платных услуг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платные услуги).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1.3. В настоящем Положении используются следующие основные понятия: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</w:t>
      </w: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потребитель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физическое или юридическое лицо, имеющее намерение заказать, либо заказывающее платные услуги для себя или несовершеннолетних граждан, либо получающее платные услуги лично;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</w:t>
      </w: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исполнитель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муниципальное бюджетное образовательное учреждение, подведомственное Управлению образования администрации Ростовского муниципального района, осуществляющее приносящую доход деятельность;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</w:t>
      </w:r>
      <w:proofErr w:type="spellStart"/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платныеуслуги</w:t>
      </w:r>
      <w:proofErr w:type="spell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платные дополнительные образовательные услуги, не предусмотренные соответствующими образовательными программами (учебными планами), федеральными государственными образовательными стандартами и федеральными государственными требованиями, оказываемые муниципальными бюджетными образовательными учреждениями, подведомственными Управлению образования администрации Ростовского муниципального района, физическим и юридическим лицам на основании договоров, заключаемых между исполнителем и потребителем, за плату;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 МДОУ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муниципальное образовательное учреждение (муниципальное дошкольное образовательное учреждение), подведомственное Управлению образования администрации Ростовского муниципального района.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1.4. Настоящее Положение регулирует отношения, возникающие между потребителем и исполнителем при оказании платных услуг.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1.5.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дополнительные платные услуги в целях привлечения дополнительных финансовых средств.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1.6.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оказывает платные услуги в соответствии с настоящим Положением при условии, что такие услуги предусмотрены его Уставом.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1.7. Требования к оказанию платных услуг определяются по соглашению сторон.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1.8. 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Платные услуги не могут быть оказаны взамен или 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финансируемых за счет средств бюджета Ярославской области и (или) бюджета Ростовского муниципального района.</w:t>
      </w:r>
      <w:proofErr w:type="gramEnd"/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1.9. Предоставление платных услуг для несовершеннолетних потребителей осуществляется с согласия их родителей (законных представителей) на добровольной основе с учетом соблюдения санитарно-эпидемиологических требований к организации учебно-воспитательного процесса для детей соответствующего возраста.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Цели и задачи оказания платных услуг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2.1. Целью оказания платных услуг является всестороннее удовлетворение образовательных потребностей населения Ростовского муниципального района.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Оказание дополнительных платных услуг должно способствовать более углубленному познанию отдельных отраслей знаний, изучению дисциплин и предметов, не предусмотренных соответствующими образовательными программами, федеральными государственными образовательными стандартами и федеральными требованиями, и не может наносить ущерб или ухудшать качество предоставления основных образовательных услуг.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2.3. Задачами оказания платных образовательных услуг является: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внедрение в практику передовых образовательных технологий;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повышение образовательного уровня подготавливаемого контингента;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привлечение дополнительных источников сре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дл</w:t>
      </w:r>
      <w:proofErr w:type="gram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образовательного учреждения;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материальное стимулирование и повышение доходов работников образовательного учреждения;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развитие материально-технической базы образовательного учреждения.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III. Виды платных услуг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на договорной основе оказывает следующие платные услуги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proofErr w:type="gramEnd"/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 ___________________________________________________________;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 ___________________________________________________________;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 ___________________________________________________________.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 Данный перечень оказываемых платных услуг отражен в п.2.7. раздела  «Предмет и цели деятельности Учреждения» Устава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является исчерпывающим.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IV. Порядок оказания платных услуг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4.1. Для оказания платных услуг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создает следующие условия: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качественное кадровое обеспечение;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необходимое техническое обеспечение;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 (и т.д.).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4.2.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директором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 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рекламную деятельность обязательно включается доведение до потребителя (в том числе путем размещения на информационных стендах в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достоверной информации об исполнителе и оказываемых платных услугах, обеспечивающей возможность их правильного выбора.</w:t>
      </w:r>
      <w:proofErr w:type="gram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Информация содержит следующие сведения: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исполнитель (юридическое лицо) – наименование и место нахождения;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 перечень оказываемых платных услуг и их стоимость;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перечень лиц, непосредственно оказывающих платные услуги.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4.4. Исполнитель обязан предоставить для ознакомления по требованию потребителя: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 Устав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настоящее Положение;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адрес и телефон Учредителя МДОУ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образцы договоров об оказании платных услуг.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4.5. В рабочем порядке руководитель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рассматривает и утверждает: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должностные инструкции ответственных лиц;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расчеты стоимости платной услуги (калькуляции);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формы договоров и соглашений, дополнения и изменения к ним;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рекламные материалы, буклеты и т.д.;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при необходимости другие документы.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4.6. Руководитель заключает договоры с потребителями на оказание платных услуг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4.7. Договор заключается в письменной форме и содержит все обязательные реквизиты, перечисленные в Гражданском кодексе Российской Федерации.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4.8. Договор составляется в двух экземплярах, имеющих одинаковую юридическую силу, по одному для каждой из сторон.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4.9. Для выполнения работ по оказанию платных услуг привлекаются основные работники МДОУ 22.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V. Порядок получения и расходования денежных средств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Платные услуги оказываются за счет внебюджетных средств.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развития материальной базы муниципального бюджетного учреждения.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5.3  Потребитель обязан оплатить оказываемые платные услуги в порядке и в сроки, указанные в договоре и предоставить в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квитанцию об оплате с отметкой банка, копию платежного поручения либо копию приходного кассового ордера при оплате наличными денежными средствами в кассу учреждения. Стоимость оказываемых платных услуг в договоре определяется в соответствии с утвержденной сметой (калькуляцией).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5.4  Оплата данных услуг производиться путём перечисления денежных средств на расчётный счёт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внесения наличных денежных сре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к</w:t>
      </w:r>
      <w:proofErr w:type="gram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ассу учреждения.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5.5. Порядок расчета стоимости дополнительных платных образовательных услуг: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5.5.1. Устанавливается стоимость одного занятия педагога, осуществляющего оказание дополнительной платной образовательной услуги на основании анализа рыночной стоимости аналогичного вида услуг на момент выполнения расчета;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5.5.2. Устанавливается количество занятий, необходимых для полноценного выполнения учебной программы (плана работы кружка) воспитанниками;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5.5.3. Рассчитывается планируемый общий месячный доход от оказания дополнительных платных услуг как произведение стоимости 1 занятия на количество занятий, необходимых для освоения содержания учебной программы в месяц.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5.6. Доходы от оказания платных услуг в полном объёме остаются в распоряжении МДОУ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распределяются следующим образом: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более 80% направляются на оплату труда, включая начисления на выплаты стимулирующего характера (премии за производственные результаты, материальную помощь, надбавки за производственные результаты, надбавки за профессиональное мастерство, высокие достижения в труде и иные подобные показатели);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менее 20% направляются на укрепление развитие материально-технической базы Учреждения,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общественно-значимых мероприятий, участие в соревнованиях и другие аналогичные цели.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VI. Ответственность исполнителя и потребителя</w:t>
      </w:r>
    </w:p>
    <w:p w:rsidR="00E21C03" w:rsidRPr="00A3495F" w:rsidRDefault="00E21C03" w:rsidP="00E2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 оказании платных услуг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Исполнитель оказывает платные услуги в соответствии с Уставом, в порядке и в сроки, определенные договором.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6.3.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proofErr w:type="gram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имеют существенный характер.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6.4.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- потребовать уменьшения стоимости платных услуг;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 расторгнуть договор.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6.5. </w:t>
      </w:r>
      <w:proofErr w:type="gramStart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действующего законодательства в части оказания платных услуг осуществляют Учредитель и другие органы и организации, на которые в соответствии с законодательством Российской Федерации возложены контрольные функции.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6.6. Руководитель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персональную ответственность за деятельность по осуществлению платных услуг, а также за целевое использование средств, полученных за их оказание.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6.7. Учредитель вправе приостановить деятельность МДОУ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Pr="00A349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оказанию платных услуг, если эта деятельность осуществляется в ущерб основной деятельности.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C03" w:rsidRPr="00A3495F" w:rsidRDefault="00E21C03" w:rsidP="00E2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Исполнитель                                           подпись                                         расшифровка</w:t>
      </w:r>
    </w:p>
    <w:p w:rsidR="00E21C03" w:rsidRPr="001F31AC" w:rsidRDefault="00E21C03" w:rsidP="00E21C03">
      <w:pPr>
        <w:rPr>
          <w:color w:val="FF0000"/>
          <w:sz w:val="36"/>
          <w:szCs w:val="36"/>
        </w:rPr>
      </w:pPr>
    </w:p>
    <w:p w:rsidR="00D26480" w:rsidRDefault="00D26480">
      <w:bookmarkStart w:id="0" w:name="_GoBack"/>
      <w:bookmarkEnd w:id="0"/>
    </w:p>
    <w:sectPr w:rsidR="00D26480" w:rsidSect="00A3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03"/>
    <w:rsid w:val="00362A28"/>
    <w:rsid w:val="00A35E2C"/>
    <w:rsid w:val="00D26480"/>
    <w:rsid w:val="00E2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2328</Words>
  <Characters>13270</Characters>
  <Application>Microsoft Office Word</Application>
  <DocSecurity>0</DocSecurity>
  <Lines>110</Lines>
  <Paragraphs>31</Paragraphs>
  <ScaleCrop>false</ScaleCrop>
  <Company>Krokoz™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SamLab.ws</cp:lastModifiedBy>
  <cp:revision>2</cp:revision>
  <dcterms:created xsi:type="dcterms:W3CDTF">2012-10-02T04:50:00Z</dcterms:created>
  <dcterms:modified xsi:type="dcterms:W3CDTF">2012-10-02T05:56:00Z</dcterms:modified>
</cp:coreProperties>
</file>